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79" w:rsidRDefault="0071491E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 w:rsidRPr="002B4F8A">
        <w:rPr>
          <w:rFonts w:ascii="Times New Roman" w:hAnsi="Times New Roman" w:cs="Times New Roman"/>
          <w:b/>
          <w:noProof/>
        </w:rPr>
        <w:drawing>
          <wp:inline distT="0" distB="0" distL="0" distR="0" wp14:anchorId="056BC088" wp14:editId="11C5D496">
            <wp:extent cx="5448300" cy="1000125"/>
            <wp:effectExtent l="0" t="0" r="0" b="9525"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E79" w:rsidRDefault="0071491E" w:rsidP="0071491E">
      <w:pPr>
        <w:spacing w:after="0" w:line="276" w:lineRule="auto"/>
        <w:ind w:left="1440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  <w:r w:rsidR="006C4FA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</w:t>
      </w:r>
      <w:r w:rsidR="002643F6" w:rsidRPr="002B4F8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 w:rsidR="002643F6"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 w:rsidR="002643F6">
        <w:rPr>
          <w:rFonts w:ascii="Times New Roman" w:hAnsi="Times New Roman" w:cs="Times New Roman"/>
          <w:b/>
          <w:sz w:val="24"/>
          <w:szCs w:val="24"/>
        </w:rPr>
        <w:t>Ë</w:t>
      </w:r>
      <w:r w:rsidR="002643F6">
        <w:rPr>
          <w:rFonts w:ascii="Times New Roman" w:hAnsi="Times New Roman" w:cs="Times New Roman"/>
          <w:b/>
          <w:sz w:val="24"/>
          <w:szCs w:val="24"/>
          <w:lang w:val="it-IT"/>
        </w:rPr>
        <w:t>R PAKICAT KOMB</w:t>
      </w:r>
      <w:r w:rsidR="002643F6" w:rsidRPr="002B4F8A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2643F6">
        <w:rPr>
          <w:rFonts w:ascii="Times New Roman" w:hAnsi="Times New Roman" w:cs="Times New Roman"/>
          <w:b/>
          <w:sz w:val="24"/>
          <w:szCs w:val="24"/>
          <w:lang w:val="it-IT"/>
        </w:rPr>
        <w:t>TARE</w:t>
      </w:r>
    </w:p>
    <w:p w:rsidR="00132E79" w:rsidRDefault="00132E79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:rsidR="00132E79" w:rsidRDefault="00132E79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:rsidR="009E5179" w:rsidRPr="009E5179" w:rsidRDefault="00F8475C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  <w:t>Aneks</w:t>
      </w:r>
      <w:r w:rsidR="009E5179" w:rsidRPr="009E5179"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  <w:t xml:space="preserve"> 1</w:t>
      </w:r>
    </w:p>
    <w:p w:rsidR="009E5179" w:rsidRPr="009E5179" w:rsidRDefault="009E5179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:rsidR="009E5179" w:rsidRPr="009E5179" w:rsidRDefault="009E5179" w:rsidP="009E5179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bookmarkStart w:id="0" w:name="_Hlk57199934"/>
      <w:r w:rsidRPr="009E517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UDHËZUES MBI THIRRJEN PËR PROJEKT PROPOZIM</w:t>
      </w:r>
      <w:r w:rsidR="004F651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IN</w:t>
      </w:r>
      <w:r w:rsidR="00B8444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Pr="009E517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2022</w:t>
      </w:r>
    </w:p>
    <w:p w:rsidR="00416D0C" w:rsidRDefault="009E5179" w:rsidP="00DF1207">
      <w:pPr>
        <w:tabs>
          <w:tab w:val="left" w:pos="6510"/>
        </w:tabs>
        <w:ind w:left="1134" w:hanging="1134"/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  <w:t>Lexoni me vëmendje!</w:t>
      </w:r>
    </w:p>
    <w:p w:rsidR="00416D0C" w:rsidRPr="00416D0C" w:rsidRDefault="00416D0C" w:rsidP="00170C06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Thirrja e </w:t>
      </w:r>
      <w:proofErr w:type="spellStart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>Komiteti</w:t>
      </w:r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>Pakicat</w:t>
      </w:r>
      <w:proofErr w:type="spellEnd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Kombëtare</w:t>
      </w:r>
      <w:proofErr w:type="spellEnd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 projekt kulturor do të mbështesë propozime të paraqitura nga organizatat e shoqërisë civile,(të cilat janë të regjistruara sipas ligjit,ushtrojnë veprimtari sipas objektit të përcaktua në statutin e tyre dhe disponojnë NIPT); si dhe  persona fizikë për mbështetje në kërkime ,studime dhe lloje të tjera mbështetjeje individuale që kontribuojnë në ruajtjen  dhe promovimin e identitetit kulturor,etnik,gjuhësor dhe tradicional të pakicave kombëtare në Shqipëri.</w:t>
      </w:r>
      <w:r w:rsidR="004F651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Kjo thirrje synon mbështetjen e projektit që zhvillohet në Shqipëri. </w:t>
      </w:r>
    </w:p>
    <w:p w:rsidR="00416D0C" w:rsidRPr="00416D0C" w:rsidRDefault="00F32CC1" w:rsidP="00170C0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eastAsia="MS Mincho"/>
          <w:b/>
          <w:color w:val="FF000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2CC1">
        <w:rPr>
          <w:rFonts w:eastAsia="MS Mincho"/>
          <w:lang w:val="sq-AL"/>
        </w:rPr>
        <w:t>Thirrja për projekt-propozim</w:t>
      </w:r>
      <w:r w:rsidR="004F651E">
        <w:rPr>
          <w:rFonts w:eastAsia="MS Mincho"/>
          <w:lang w:val="sq-AL"/>
        </w:rPr>
        <w:t xml:space="preserve"> i</w:t>
      </w:r>
      <w:r w:rsidRPr="00F32CC1">
        <w:rPr>
          <w:rFonts w:eastAsia="MS Mincho"/>
          <w:lang w:val="sq-AL"/>
        </w:rPr>
        <w:t xml:space="preserve"> </w:t>
      </w:r>
      <w:proofErr w:type="spellStart"/>
      <w:r w:rsidR="004328C0">
        <w:rPr>
          <w:color w:val="000000"/>
        </w:rPr>
        <w:t>Komiteti</w:t>
      </w:r>
      <w:r w:rsidR="004328C0">
        <w:rPr>
          <w:color w:val="000000"/>
        </w:rPr>
        <w:t>t</w:t>
      </w:r>
      <w:proofErr w:type="spellEnd"/>
      <w:r w:rsidR="004328C0">
        <w:rPr>
          <w:color w:val="000000"/>
        </w:rPr>
        <w:t xml:space="preserve"> </w:t>
      </w:r>
      <w:proofErr w:type="spellStart"/>
      <w:r w:rsidR="004328C0">
        <w:rPr>
          <w:color w:val="000000"/>
        </w:rPr>
        <w:t>për</w:t>
      </w:r>
      <w:proofErr w:type="spellEnd"/>
      <w:r w:rsidR="004328C0">
        <w:rPr>
          <w:color w:val="000000"/>
        </w:rPr>
        <w:t xml:space="preserve"> </w:t>
      </w:r>
      <w:proofErr w:type="spellStart"/>
      <w:r w:rsidR="004328C0">
        <w:rPr>
          <w:color w:val="000000"/>
        </w:rPr>
        <w:t>Pakicat</w:t>
      </w:r>
      <w:proofErr w:type="spellEnd"/>
      <w:r w:rsidR="004328C0">
        <w:rPr>
          <w:color w:val="000000"/>
        </w:rPr>
        <w:t xml:space="preserve"> </w:t>
      </w:r>
      <w:proofErr w:type="spellStart"/>
      <w:r w:rsidR="004328C0">
        <w:rPr>
          <w:color w:val="000000"/>
        </w:rPr>
        <w:t>Kombëtare</w:t>
      </w:r>
      <w:proofErr w:type="spellEnd"/>
      <w:r w:rsidR="004328C0">
        <w:rPr>
          <w:color w:val="000000"/>
        </w:rPr>
        <w:t xml:space="preserve"> </w:t>
      </w:r>
      <w:r w:rsidRPr="00F32CC1">
        <w:rPr>
          <w:rFonts w:eastAsia="MS Mincho"/>
          <w:lang w:val="sq-AL"/>
        </w:rPr>
        <w:t>për vitin 2022 do t</w:t>
      </w:r>
      <w:r w:rsidR="00E06C03">
        <w:rPr>
          <w:rFonts w:eastAsia="MS Mincho"/>
          <w:lang w:val="sq-AL"/>
        </w:rPr>
        <w:t>ë</w:t>
      </w:r>
      <w:r w:rsidRPr="00F32CC1">
        <w:rPr>
          <w:rFonts w:eastAsia="MS Mincho"/>
          <w:lang w:val="sq-AL"/>
        </w:rPr>
        <w:t xml:space="preserve"> q</w:t>
      </w:r>
      <w:r w:rsidR="00E06C03">
        <w:rPr>
          <w:rFonts w:eastAsia="MS Mincho"/>
          <w:lang w:val="sq-AL"/>
        </w:rPr>
        <w:t>ë</w:t>
      </w:r>
      <w:r w:rsidRPr="00F32CC1">
        <w:rPr>
          <w:rFonts w:eastAsia="MS Mincho"/>
          <w:lang w:val="sq-AL"/>
        </w:rPr>
        <w:t>ndroj</w:t>
      </w:r>
      <w:r w:rsidR="00E06C03">
        <w:rPr>
          <w:rFonts w:eastAsia="MS Mincho"/>
          <w:lang w:val="sq-AL"/>
        </w:rPr>
        <w:t>ë</w:t>
      </w:r>
      <w:r w:rsidRPr="00F32CC1">
        <w:rPr>
          <w:rFonts w:eastAsia="MS Mincho"/>
          <w:lang w:val="sq-AL"/>
        </w:rPr>
        <w:t xml:space="preserve"> e hapur nga data</w:t>
      </w:r>
      <w:r w:rsidRPr="00F32CC1">
        <w:rPr>
          <w:rFonts w:eastAsia="MS Mincho"/>
          <w:b/>
          <w:color w:val="FF000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 Mars 2022 deri n</w:t>
      </w:r>
      <w:r w:rsidR="00E06C03">
        <w:rPr>
          <w:rFonts w:eastAsia="MS Mincho"/>
          <w:b/>
          <w:color w:val="FF000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F32CC1">
        <w:rPr>
          <w:rFonts w:eastAsia="MS Mincho"/>
          <w:b/>
          <w:color w:val="FF000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</w:t>
      </w:r>
      <w:r w:rsidR="00E06C03">
        <w:rPr>
          <w:rFonts w:eastAsia="MS Mincho"/>
          <w:b/>
          <w:color w:val="FF000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F32CC1">
        <w:rPr>
          <w:rFonts w:eastAsia="MS Mincho"/>
          <w:b/>
          <w:color w:val="FF000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29 prill 2022 ora 14.00</w:t>
      </w:r>
      <w:r>
        <w:rPr>
          <w:rFonts w:eastAsia="MS Mincho"/>
          <w:b/>
          <w:color w:val="FF000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16D0C" w:rsidRPr="00416D0C">
        <w:rPr>
          <w:rFonts w:eastAsia="MS Mincho"/>
          <w:lang w:val="sq-AL"/>
        </w:rPr>
        <w:t xml:space="preserve">Projekt-propozimet e paraqitura duhet të realizohen brenda periudhës  </w:t>
      </w:r>
      <w:r w:rsidR="00416D0C" w:rsidRPr="00416D0C">
        <w:rPr>
          <w:rFonts w:eastAsia="MS Mincho"/>
          <w:b/>
          <w:color w:val="FF000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Maj – </w:t>
      </w:r>
      <w:r w:rsidR="00416D0C" w:rsidRPr="00F32CC1">
        <w:rPr>
          <w:rFonts w:eastAsia="MS Mincho"/>
          <w:b/>
          <w:color w:val="FF000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E06C03">
        <w:rPr>
          <w:rFonts w:eastAsia="MS Mincho"/>
          <w:b/>
          <w:color w:val="FF000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="00416D0C" w:rsidRPr="00F32CC1">
        <w:rPr>
          <w:rFonts w:eastAsia="MS Mincho"/>
          <w:b/>
          <w:color w:val="FF000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ntor </w:t>
      </w:r>
      <w:r w:rsidR="00416D0C" w:rsidRPr="00416D0C">
        <w:rPr>
          <w:rFonts w:eastAsia="MS Mincho"/>
          <w:b/>
          <w:color w:val="FF0000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të vitit 2022.</w:t>
      </w:r>
    </w:p>
    <w:p w:rsidR="009E5179" w:rsidRPr="009E5179" w:rsidRDefault="00DF1207" w:rsidP="00A858CA">
      <w:pPr>
        <w:tabs>
          <w:tab w:val="left" w:pos="6510"/>
        </w:tabs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</w:p>
    <w:p w:rsidR="009E5179" w:rsidRPr="009E5179" w:rsidRDefault="009E5179" w:rsidP="009E5179">
      <w:pPr>
        <w:ind w:left="1134" w:hanging="1134"/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Pritoritet e thirrjes janë si më poshtë:</w:t>
      </w:r>
    </w:p>
    <w:p w:rsidR="009E5179" w:rsidRPr="009E5179" w:rsidRDefault="009E5179" w:rsidP="009E5179">
      <w:pPr>
        <w:ind w:left="1134" w:hanging="1134"/>
        <w:jc w:val="both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5179" w:rsidRPr="009E5179" w:rsidRDefault="009E5179" w:rsidP="009E5179">
      <w:pPr>
        <w:ind w:left="1134" w:hanging="1134"/>
        <w:jc w:val="both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PRIORITETI - 1</w:t>
      </w:r>
    </w:p>
    <w:p w:rsidR="009E5179" w:rsidRPr="00322E15" w:rsidRDefault="00322E15" w:rsidP="009E5179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322E1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Promovimi  dhe ruajtja e trashëgimisë kulturore për nëntë pakicat kombëtare në Shqipëri</w:t>
      </w:r>
      <w:r w:rsidR="009E5179" w:rsidRPr="00322E1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 </w:t>
      </w:r>
    </w:p>
    <w:p w:rsidR="00C144FD" w:rsidRPr="00C144FD" w:rsidRDefault="00AD5E03" w:rsidP="00170C0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841801">
        <w:rPr>
          <w:rFonts w:ascii="Times New Roman" w:eastAsia="Times New Roman" w:hAnsi="Times New Roman" w:cs="Times New Roman"/>
          <w:color w:val="000000"/>
          <w:sz w:val="24"/>
          <w:szCs w:val="24"/>
        </w:rPr>
        <w:t>omiteti</w:t>
      </w:r>
      <w:proofErr w:type="spellEnd"/>
      <w:r w:rsidR="00841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180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06C0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84180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="00841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1801">
        <w:rPr>
          <w:rFonts w:ascii="Times New Roman" w:eastAsia="Times New Roman" w:hAnsi="Times New Roman" w:cs="Times New Roman"/>
          <w:color w:val="000000"/>
          <w:sz w:val="24"/>
          <w:szCs w:val="24"/>
        </w:rPr>
        <w:t>Pakicat</w:t>
      </w:r>
      <w:proofErr w:type="spellEnd"/>
      <w:r w:rsidR="00841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4180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omb</w:t>
      </w:r>
      <w:r w:rsidR="00E06C0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1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1801"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syn</w:t>
      </w:r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proofErr w:type="gramEnd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06C0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promovoj</w:t>
      </w:r>
      <w:r w:rsidR="00E06C0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ruaj</w:t>
      </w:r>
      <w:proofErr w:type="spellEnd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identitetin</w:t>
      </w:r>
      <w:proofErr w:type="spellEnd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dallueshëm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kulturor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etnik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gjuhësor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tradicional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fetar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nëntë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pakicave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kombëtare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RSH</w:t>
      </w:r>
      <w:r w:rsidR="00A15293" w:rsidRPr="00A15293">
        <w:rPr>
          <w:rFonts w:ascii="Times New Roman" w:eastAsia="Dotum" w:hAnsi="Times New Roman" w:cs="Times New Roman"/>
          <w:sz w:val="24"/>
          <w:szCs w:val="24"/>
          <w:lang w:val="sq-AL" w:eastAsia="sq-AL"/>
        </w:rPr>
        <w:t xml:space="preserve"> duke pasur në </w:t>
      </w:r>
      <w:proofErr w:type="spellStart"/>
      <w:r w:rsidR="00A15293" w:rsidRP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>fokus:</w:t>
      </w:r>
      <w:r w:rsidR="00A15293"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kulturën</w:t>
      </w:r>
      <w:proofErr w:type="spellEnd"/>
      <w:r w:rsidR="00A15293"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jo-</w:t>
      </w:r>
      <w:proofErr w:type="spellStart"/>
      <w:r w:rsidR="00A15293"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="00A15293"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A15293"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folklori</w:t>
      </w:r>
      <w:proofErr w:type="spellEnd"/>
      <w:r w:rsidR="00A15293"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15293"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historia</w:t>
      </w:r>
      <w:proofErr w:type="spellEnd"/>
      <w:r w:rsidR="00A15293"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5293"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ora</w:t>
      </w:r>
      <w:r w:rsid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 w:rsid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>ruajtja</w:t>
      </w:r>
      <w:proofErr w:type="spellEnd"/>
      <w:r w:rsid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>gjuhës</w:t>
      </w:r>
      <w:proofErr w:type="spellEnd"/>
      <w:r w:rsid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>etj</w:t>
      </w:r>
      <w:proofErr w:type="spellEnd"/>
      <w:r w:rsid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="00C144FD" w:rsidRP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>Bashkëpunimi</w:t>
      </w:r>
      <w:proofErr w:type="spellEnd"/>
      <w:r w:rsidR="00C144FD" w:rsidRP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44FD" w:rsidRP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C144FD" w:rsidRP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44FD" w:rsidRP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>qëndrueshëm</w:t>
      </w:r>
      <w:proofErr w:type="spellEnd"/>
      <w:r w:rsidR="00C144FD" w:rsidRPr="00C14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midis organizatave dhe aktorëve të ndryshëm në organizimin e aktiviteteve dhe programeve edukuese nën këtë thirrje, synon ruajtjen dhe promovimin e trashëgimisë kulturore për pakicat kombëtare në Shqipëri. </w:t>
      </w:r>
    </w:p>
    <w:p w:rsidR="00EF4D47" w:rsidRDefault="00EF4D47" w:rsidP="00170C0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omiteti p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r Pakicat Komb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tare </w:t>
      </w: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do të vazhdojë të mbështesë jetën e gjallë kulturore; veprimtaritë, të cilat bazohen në promovimin e traditave dhe vlerave më të mira të trashëgimisë jo materiale të n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pakicave komb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tare n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RSH si: festivale, artet skenike, koncerte etj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sidomos n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dit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="00E06C03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577E8B"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tilla si Dita e Diversitetit Kulturor (21 Maj)</w:t>
      </w:r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Aktivitete që kanë </w:t>
      </w:r>
      <w:proofErr w:type="spellStart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impakt</w:t>
      </w:r>
      <w:proofErr w:type="spellEnd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prekshëm</w:t>
      </w:r>
      <w:proofErr w:type="spellEnd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publik</w:t>
      </w:r>
      <w:proofErr w:type="spellEnd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gjerë</w:t>
      </w:r>
      <w:proofErr w:type="spellEnd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mbajnë</w:t>
      </w:r>
      <w:proofErr w:type="spellEnd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gjallë</w:t>
      </w:r>
      <w:proofErr w:type="spellEnd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>identitetin</w:t>
      </w:r>
      <w:proofErr w:type="spellEnd"/>
      <w:r w:rsidRPr="00A15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dallueshëm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kulturor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etnik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gjuhësor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tradicional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fetar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nëntë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pakicave</w:t>
      </w:r>
      <w:proofErr w:type="spellEnd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E03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kombëtare</w:t>
      </w:r>
      <w:proofErr w:type="spellEnd"/>
      <w:r w:rsidRPr="004F65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6BE4" w:rsidRDefault="00926BE4" w:rsidP="00170C0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33D" w:rsidRPr="001F033D" w:rsidRDefault="00920D23" w:rsidP="00170C06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Aplikantët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paraqesin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projekt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propozime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deri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shumën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4.000.000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lekë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20D23" w:rsidRPr="001F033D" w:rsidRDefault="00920D23" w:rsidP="00170C06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Prioritet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kenë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organizatat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që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aplikojnë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partneritet</w:t>
      </w:r>
      <w:proofErr w:type="spellEnd"/>
      <w:r w:rsidRPr="001F0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E5179" w:rsidRPr="00577E8B" w:rsidRDefault="009E5179" w:rsidP="00577E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79" w:rsidRPr="009E5179" w:rsidRDefault="009E5179" w:rsidP="009E5179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AFATET KOHORE TË THIRRJES</w:t>
      </w:r>
    </w:p>
    <w:p w:rsidR="009E5179" w:rsidRPr="009E5179" w:rsidRDefault="009E5179" w:rsidP="009E5179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E5179" w:rsidRPr="009E5179" w:rsidRDefault="00577E8B" w:rsidP="009E5179">
      <w:pPr>
        <w:numPr>
          <w:ilvl w:val="0"/>
          <w:numId w:val="2"/>
        </w:num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360" w:lineRule="auto"/>
        <w:ind w:left="360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DORËZIMI I APLIKIMEVE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16 MARS 2022 – 29 PRILL 2022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ora 14</w:t>
      </w:r>
      <w:r w:rsidR="009E5179" w:rsidRPr="009E5179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:00</w:t>
      </w:r>
    </w:p>
    <w:p w:rsidR="00DC77B5" w:rsidRPr="003D3225" w:rsidRDefault="009E5179" w:rsidP="00DC77B5">
      <w:pPr>
        <w:numPr>
          <w:ilvl w:val="0"/>
          <w:numId w:val="2"/>
        </w:num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360" w:lineRule="auto"/>
        <w:ind w:left="360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DC77B5">
        <w:rPr>
          <w:rFonts w:ascii="Times New Roman" w:eastAsia="MS Mincho" w:hAnsi="Times New Roman" w:cs="Times New Roman"/>
          <w:sz w:val="24"/>
          <w:szCs w:val="24"/>
          <w:lang w:val="sq-AL"/>
        </w:rPr>
        <w:t>SHPALLJA E FITUESVE</w:t>
      </w:r>
      <w:r w:rsidRPr="00DC77B5"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 w:rsidRPr="00DC77B5"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 w:rsidR="003D3225" w:rsidRPr="003D322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Brenda dat</w:t>
      </w:r>
      <w:r w:rsidR="00E06C0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3D3225" w:rsidRPr="003D322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 10 MAJ 2022</w:t>
      </w:r>
    </w:p>
    <w:p w:rsidR="009E5179" w:rsidRPr="00DC77B5" w:rsidRDefault="009E5179" w:rsidP="00623B83">
      <w:pPr>
        <w:numPr>
          <w:ilvl w:val="0"/>
          <w:numId w:val="2"/>
        </w:num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360" w:lineRule="auto"/>
        <w:ind w:left="360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C77B5">
        <w:rPr>
          <w:rFonts w:ascii="Times New Roman" w:eastAsia="MS Mincho" w:hAnsi="Times New Roman" w:cs="Times New Roman"/>
          <w:sz w:val="24"/>
          <w:szCs w:val="24"/>
          <w:lang w:val="sq-AL"/>
        </w:rPr>
        <w:t>KOHA E ZBATIMIT TË PROJEKTEVE</w:t>
      </w:r>
      <w:r w:rsidRPr="00DC77B5">
        <w:rPr>
          <w:rFonts w:ascii="Times New Roman" w:eastAsia="MS Mincho" w:hAnsi="Times New Roman" w:cs="Times New Roman"/>
          <w:sz w:val="24"/>
          <w:szCs w:val="24"/>
          <w:lang w:val="sq-AL"/>
        </w:rPr>
        <w:tab/>
      </w:r>
      <w:r w:rsidR="00DC77B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MAJ - N</w:t>
      </w:r>
      <w:r w:rsidR="00E06C03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Ë</w:t>
      </w:r>
      <w:r w:rsidR="00DC77B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NTOR</w:t>
      </w:r>
      <w:r w:rsidRPr="00DC77B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2022</w:t>
      </w:r>
    </w:p>
    <w:p w:rsidR="009E5179" w:rsidRPr="009E5179" w:rsidRDefault="009E5179" w:rsidP="009E5179">
      <w:pPr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val="sq-AL"/>
        </w:rPr>
      </w:pPr>
    </w:p>
    <w:p w:rsidR="009E5179" w:rsidRPr="009E5179" w:rsidRDefault="009E5179" w:rsidP="009E5179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TIPOLOGJIA/LLOJET E AKTIVITETEVE</w:t>
      </w:r>
    </w:p>
    <w:p w:rsidR="009E5179" w:rsidRDefault="009E5179" w:rsidP="009E5179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Të gjitha aktivitetet, të cilat synojnë arritjen e prioriteteve të programit dhe që i përkasin të paktën një prej fushave prioritare, mund të kualifikohen për financim.</w:t>
      </w:r>
    </w:p>
    <w:p w:rsidR="0056547B" w:rsidRPr="009E5179" w:rsidRDefault="0056547B" w:rsidP="009E5179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E5179" w:rsidRPr="0056547B" w:rsidRDefault="009E5179" w:rsidP="009E5179">
      <w:pPr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 w:rsidRPr="0056547B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Aktivitetet e renditura më poshtë janë vetëm shembuj dhe nuk janë të kufizuara në këto lloje veprimesh:</w:t>
      </w:r>
    </w:p>
    <w:p w:rsidR="0056547B" w:rsidRPr="0056547B" w:rsidRDefault="0056547B" w:rsidP="0056547B">
      <w:pPr>
        <w:spacing w:after="200" w:line="276" w:lineRule="auto"/>
        <w:jc w:val="both"/>
        <w:rPr>
          <w:rFonts w:ascii="Garamond" w:eastAsiaTheme="minorEastAsia" w:hAnsi="Garamond" w:cs="Times New Roman"/>
          <w:sz w:val="24"/>
          <w:szCs w:val="24"/>
          <w:lang w:val="sq-AL" w:eastAsia="sq-AL"/>
        </w:rPr>
      </w:pPr>
    </w:p>
    <w:p w:rsidR="0056547B" w:rsidRPr="0056547B" w:rsidRDefault="0056547B" w:rsidP="00AA49E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val="sq-AL" w:eastAsia="sq-AL"/>
        </w:rPr>
      </w:pPr>
      <w:r w:rsidRPr="00633EB6">
        <w:rPr>
          <w:rFonts w:ascii="Times New Roman" w:eastAsiaTheme="minorEastAsia" w:hAnsi="Times New Roman" w:cs="Times New Roman"/>
          <w:sz w:val="24"/>
          <w:lang w:val="sq-AL" w:eastAsia="sq-AL"/>
        </w:rPr>
        <w:t xml:space="preserve">Organizimi i  një </w:t>
      </w:r>
      <w:r w:rsidRPr="00633EB6">
        <w:rPr>
          <w:rFonts w:ascii="Times New Roman" w:eastAsiaTheme="minorEastAsia" w:hAnsi="Times New Roman" w:cs="Times New Roman"/>
          <w:b/>
          <w:sz w:val="24"/>
          <w:lang w:val="sq-AL" w:eastAsia="sq-AL"/>
        </w:rPr>
        <w:t>festivali</w:t>
      </w:r>
      <w:r w:rsidR="00DB4627" w:rsidRPr="00633EB6">
        <w:rPr>
          <w:rFonts w:ascii="Times New Roman" w:eastAsiaTheme="minorEastAsia" w:hAnsi="Times New Roman" w:cs="Times New Roman"/>
          <w:b/>
          <w:sz w:val="24"/>
          <w:lang w:val="sq-AL" w:eastAsia="sq-AL"/>
        </w:rPr>
        <w:t>/koncerti</w:t>
      </w:r>
      <w:r w:rsidRPr="00633EB6">
        <w:rPr>
          <w:rFonts w:ascii="Times New Roman" w:eastAsiaTheme="minorEastAsia" w:hAnsi="Times New Roman" w:cs="Times New Roman"/>
          <w:sz w:val="24"/>
          <w:lang w:val="sq-AL" w:eastAsia="sq-AL"/>
        </w:rPr>
        <w:t xml:space="preserve"> </w:t>
      </w:r>
      <w:r w:rsidRPr="00633EB6">
        <w:rPr>
          <w:rFonts w:ascii="Times New Roman" w:eastAsiaTheme="minorEastAsia" w:hAnsi="Times New Roman" w:cs="Times New Roman"/>
          <w:b/>
          <w:sz w:val="24"/>
          <w:lang w:val="sq-AL" w:eastAsia="sq-AL"/>
        </w:rPr>
        <w:t>me grupe folklorike</w:t>
      </w:r>
      <w:r w:rsidR="00827E54" w:rsidRPr="00633EB6">
        <w:rPr>
          <w:rFonts w:ascii="Times New Roman" w:eastAsiaTheme="minorEastAsia" w:hAnsi="Times New Roman" w:cs="Times New Roman"/>
          <w:b/>
          <w:sz w:val="24"/>
          <w:lang w:val="sq-AL" w:eastAsia="sq-AL"/>
        </w:rPr>
        <w:t xml:space="preserve"> (p</w:t>
      </w:r>
      <w:r w:rsidR="00C77F54" w:rsidRPr="00633EB6">
        <w:rPr>
          <w:rFonts w:ascii="Times New Roman" w:eastAsiaTheme="minorEastAsia" w:hAnsi="Times New Roman" w:cs="Times New Roman"/>
          <w:b/>
          <w:sz w:val="24"/>
          <w:lang w:val="sq-AL" w:eastAsia="sq-AL"/>
        </w:rPr>
        <w:t>ë</w:t>
      </w:r>
      <w:r w:rsidR="00827E54" w:rsidRPr="00633EB6">
        <w:rPr>
          <w:rFonts w:ascii="Times New Roman" w:eastAsiaTheme="minorEastAsia" w:hAnsi="Times New Roman" w:cs="Times New Roman"/>
          <w:b/>
          <w:sz w:val="24"/>
          <w:lang w:val="sq-AL" w:eastAsia="sq-AL"/>
        </w:rPr>
        <w:t xml:space="preserve">r </w:t>
      </w:r>
      <w:r w:rsidR="00D31C40" w:rsidRPr="00633EB6">
        <w:rPr>
          <w:rFonts w:ascii="Times New Roman" w:eastAsiaTheme="minorEastAsia" w:hAnsi="Times New Roman" w:cs="Times New Roman"/>
          <w:b/>
          <w:sz w:val="24"/>
          <w:lang w:val="sq-AL" w:eastAsia="sq-AL"/>
        </w:rPr>
        <w:t>Diten e Diversitetit Kulturor - 21 Maj</w:t>
      </w:r>
      <w:r w:rsidR="00827E54" w:rsidRPr="00633EB6">
        <w:rPr>
          <w:rFonts w:ascii="Times New Roman" w:eastAsiaTheme="minorEastAsia" w:hAnsi="Times New Roman" w:cs="Times New Roman"/>
          <w:b/>
          <w:sz w:val="24"/>
          <w:lang w:val="sq-AL" w:eastAsia="sq-AL"/>
        </w:rPr>
        <w:t xml:space="preserve"> 2022)</w:t>
      </w:r>
      <w:r w:rsidRPr="00633EB6">
        <w:rPr>
          <w:rFonts w:ascii="Times New Roman" w:eastAsiaTheme="minorEastAsia" w:hAnsi="Times New Roman" w:cs="Times New Roman"/>
          <w:sz w:val="24"/>
          <w:lang w:val="sq-AL" w:eastAsia="sq-AL"/>
        </w:rPr>
        <w:t xml:space="preserve"> nga</w:t>
      </w: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 xml:space="preserve"> nëntë minoritete për ruajtjen dhe promovimin mbarëkombëtar të trashëgimisë jomateriale. Festivali ka qenë dhe mbetet një nga ngjarjet më madhore të ruajtjes dhe promovimit të  pasurisë jo-materiale.</w:t>
      </w:r>
      <w:r>
        <w:rPr>
          <w:rFonts w:ascii="Times New Roman" w:eastAsiaTheme="minorEastAsia" w:hAnsi="Times New Roman" w:cs="Times New Roman"/>
          <w:sz w:val="24"/>
          <w:lang w:val="sq-AL" w:eastAsia="sq-AL"/>
        </w:rPr>
        <w:t xml:space="preserve"> </w:t>
      </w: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>Kur themi trashegimi jo-materiale nënkuptojmë:</w:t>
      </w:r>
    </w:p>
    <w:p w:rsidR="0056547B" w:rsidRPr="0056547B" w:rsidRDefault="0056547B" w:rsidP="00AA49E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val="sq-AL" w:eastAsia="sq-AL"/>
        </w:rPr>
      </w:pP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>folklorin koreografik  (valle me valltarë nga 9 miroritetet)</w:t>
      </w:r>
    </w:p>
    <w:p w:rsidR="0056547B" w:rsidRPr="0056547B" w:rsidRDefault="0056547B" w:rsidP="00AA49E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val="sq-AL" w:eastAsia="sq-AL"/>
        </w:rPr>
      </w:pP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>folklori muzikor  (këngë dhe këngëtarë për gjithë minoritetet)</w:t>
      </w:r>
    </w:p>
    <w:p w:rsidR="0056547B" w:rsidRPr="0056547B" w:rsidRDefault="0056547B" w:rsidP="00AA49E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val="sq-AL" w:eastAsia="sq-AL"/>
        </w:rPr>
      </w:pP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 xml:space="preserve">gjuha (recitimi i poezive nga 9 minoritetet) </w:t>
      </w:r>
    </w:p>
    <w:p w:rsidR="0056547B" w:rsidRPr="0056547B" w:rsidRDefault="0056547B" w:rsidP="00AA49E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val="sq-AL" w:eastAsia="sq-AL"/>
        </w:rPr>
      </w:pP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>veshjet</w:t>
      </w:r>
    </w:p>
    <w:p w:rsidR="0056547B" w:rsidRDefault="0056547B" w:rsidP="00AA49E4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lang w:val="sq-AL" w:eastAsia="sq-AL"/>
        </w:rPr>
      </w:pPr>
      <w:r w:rsidRPr="0056547B">
        <w:rPr>
          <w:rFonts w:ascii="Times New Roman" w:eastAsiaTheme="minorEastAsia" w:hAnsi="Times New Roman" w:cs="Times New Roman"/>
          <w:sz w:val="24"/>
          <w:lang w:val="sq-AL" w:eastAsia="sq-AL"/>
        </w:rPr>
        <w:t>ritualet,etj.</w:t>
      </w:r>
    </w:p>
    <w:p w:rsidR="0056547B" w:rsidRPr="00170C06" w:rsidRDefault="0056547B" w:rsidP="00170C0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170C06">
        <w:rPr>
          <w:rFonts w:ascii="Times New Roman" w:hAnsi="Times New Roman"/>
          <w:sz w:val="24"/>
        </w:rPr>
        <w:t xml:space="preserve">Organizimi i një </w:t>
      </w:r>
      <w:r w:rsidRPr="00170C06">
        <w:rPr>
          <w:rFonts w:ascii="Times New Roman" w:hAnsi="Times New Roman"/>
          <w:b/>
          <w:sz w:val="24"/>
        </w:rPr>
        <w:t>stende me fotografi</w:t>
      </w:r>
      <w:r w:rsidR="00213EE4">
        <w:rPr>
          <w:rFonts w:ascii="Times New Roman" w:hAnsi="Times New Roman"/>
          <w:b/>
          <w:sz w:val="24"/>
        </w:rPr>
        <w:t xml:space="preserve"> (fotoekspozitë)</w:t>
      </w:r>
      <w:r w:rsidRPr="00170C06">
        <w:rPr>
          <w:rFonts w:ascii="Times New Roman" w:hAnsi="Times New Roman"/>
          <w:sz w:val="24"/>
        </w:rPr>
        <w:t xml:space="preserve"> të vjetra dhe aktuale që tregojnë ruajtjen dhe promovimin e trashëgimisë kulturore për pakicat kombëtare në Shqipëri</w:t>
      </w:r>
    </w:p>
    <w:p w:rsidR="009E5179" w:rsidRDefault="0056547B" w:rsidP="00170C0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Krijimi i një </w:t>
      </w:r>
      <w:r w:rsidRPr="001B055C">
        <w:rPr>
          <w:rFonts w:ascii="Times New Roman" w:hAnsi="Times New Roman"/>
          <w:b/>
          <w:sz w:val="24"/>
        </w:rPr>
        <w:t>infopoint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sz w:val="24"/>
        </w:rPr>
        <w:t xml:space="preserve"> në kuadër të trashëgimisë kulturore. Fokusuar kryesisht në dhënien e broshurave dhe informacioneve të përgjithshme mbi traditat, kulturën e nëntë minoriteteve si dhe rajonet ku jetojnë keto pakica.</w:t>
      </w:r>
    </w:p>
    <w:p w:rsidR="003A76B6" w:rsidRPr="00827E54" w:rsidRDefault="003A76B6" w:rsidP="00170C0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Publikimi i një botimi dedikuar vlerave të pakicave kombëtare në vendin tonë mbështetur  në aktivitetin e organizuar në datën 21 Maj.</w:t>
      </w:r>
      <w:r w:rsidR="00777B77">
        <w:rPr>
          <w:rFonts w:ascii="Times New Roman" w:hAnsi="Times New Roman"/>
          <w:sz w:val="24"/>
        </w:rPr>
        <w:t>etj</w:t>
      </w:r>
    </w:p>
    <w:p w:rsidR="009E5179" w:rsidRPr="009E5179" w:rsidRDefault="009E5179" w:rsidP="009E5179">
      <w:pPr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E5179" w:rsidRPr="009E5179" w:rsidRDefault="009E5179" w:rsidP="009E5179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TIPOLOGJIA/LLOJET E AKTIVITETEVE QË NUK FINANCOHEN</w:t>
      </w:r>
    </w:p>
    <w:p w:rsidR="009E5179" w:rsidRPr="009E5179" w:rsidRDefault="009E5179" w:rsidP="009E5179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Projekte që kanë si synim terësor apo pjesor (më shumë se 25 %) punë përgatitore, studime, seminare, konferenca;</w:t>
      </w:r>
    </w:p>
    <w:p w:rsidR="009E5179" w:rsidRPr="009E5179" w:rsidRDefault="009E5179" w:rsidP="009E5179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Projekte në përkrahje të organizatave apo organizimeve politike apo aktiviteteve të jashtëligjshme;</w:t>
      </w:r>
    </w:p>
    <w:p w:rsidR="009E5179" w:rsidRPr="009E5179" w:rsidRDefault="009E5179" w:rsidP="009E5179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Fonde për mbulim deficiti apo p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r shpenzime kapitale;</w:t>
      </w:r>
    </w:p>
    <w:p w:rsidR="009E5179" w:rsidRPr="009E5179" w:rsidRDefault="009E5179" w:rsidP="009E5179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Subvencionim i shpenzimeve financiare të organizimeve të tjera;</w:t>
      </w:r>
    </w:p>
    <w:p w:rsidR="009E5179" w:rsidRPr="009E5179" w:rsidRDefault="009E5179" w:rsidP="009E5179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Fonde për blerje toke, godine, zyre;</w:t>
      </w:r>
    </w:p>
    <w:p w:rsidR="009E5179" w:rsidRPr="009E5179" w:rsidRDefault="009E5179" w:rsidP="009E5179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Financim retroaktiv për projekte që janë në zbatim apo të përfunduara;</w:t>
      </w:r>
    </w:p>
    <w:p w:rsidR="009E5179" w:rsidRPr="009E5179" w:rsidRDefault="009E5179" w:rsidP="009E5179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Projekte jashtë zonës së mbulimit të projektit në fjalë;</w:t>
      </w:r>
    </w:p>
    <w:p w:rsidR="009E5179" w:rsidRPr="000377CB" w:rsidRDefault="009E5179" w:rsidP="00A83D91">
      <w:pPr>
        <w:numPr>
          <w:ilvl w:val="0"/>
          <w:numId w:val="4"/>
        </w:num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0377CB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Blerje pajisjesh </w:t>
      </w:r>
    </w:p>
    <w:p w:rsidR="009E5179" w:rsidRPr="009E5179" w:rsidRDefault="009E5179" w:rsidP="009E5179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5179" w:rsidRPr="009E5179" w:rsidRDefault="009E5179" w:rsidP="009E5179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VIZIBILITETI</w:t>
      </w:r>
    </w:p>
    <w:p w:rsidR="009E5179" w:rsidRPr="009E5179" w:rsidRDefault="009E5179" w:rsidP="009E5179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Aplikantët duhet të marrin të gjitha hapat e nevojshëm për të publikuar faktin që </w:t>
      </w:r>
      <w:proofErr w:type="spellStart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>Komiteti</w:t>
      </w:r>
      <w:proofErr w:type="spellEnd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>Pakicat</w:t>
      </w:r>
      <w:proofErr w:type="spellEnd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Kombëtare</w:t>
      </w:r>
      <w:proofErr w:type="spellEnd"/>
      <w:r w:rsidR="00432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28C0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 financuar ose bashkëfinancuar veprimin, duke përdorur logon e 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KPK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duke bashkëvepruar me </w:t>
      </w:r>
      <w:r w:rsidR="00524988">
        <w:rPr>
          <w:rFonts w:ascii="Times New Roman" w:eastAsia="MS Mincho" w:hAnsi="Times New Roman" w:cs="Times New Roman"/>
          <w:sz w:val="24"/>
          <w:szCs w:val="24"/>
          <w:lang w:val="sq-AL"/>
        </w:rPr>
        <w:t>sektorin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përkatës përpara çdo publikimi për ruajten e logos së 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Komitetit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si edhe të përdorimit të formulës së mëposhtme në çdo raste botimesh, kurdoherë që do të nevojitet: “Përmbajtja e këtij botimi është përgjegjësia e vetme e (emri i partnerit zbatues) dhe nuk pasqyrojnë domosdoshmërisht mendimin e 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Komitetit p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r Pakicat Komb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tare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”.</w:t>
      </w:r>
    </w:p>
    <w:p w:rsidR="009E5179" w:rsidRPr="009E5179" w:rsidRDefault="009E5179" w:rsidP="009E5179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E5179" w:rsidRPr="009E5179" w:rsidRDefault="009E5179" w:rsidP="009E5179">
      <w:pPr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VËMENDJE:</w:t>
      </w:r>
    </w:p>
    <w:p w:rsidR="009E5179" w:rsidRPr="009E5179" w:rsidRDefault="009E5179" w:rsidP="009E5179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Lejohen të aplikojnë </w:t>
      </w:r>
      <w:r w:rsidR="006444EA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>organizatat e shoqërisë civile,(të cilat janë të regjistruara sipas ligjit,ushtrojnë veprimtari sipas objektit të përcaktua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6444EA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statutin e tyre dhe disponojnë NIPT); si dhe  persona fizikë për mbështetje në kërkime ,studime dhe lloje të tjera mbështetjeje individuale që kontribuojnë në ruajtjen  dhe promovimin e identitetit kulturor,etnik,gjuhësor dhe tradicional të pakicave kombëtare në Shqipëri.</w:t>
      </w:r>
    </w:p>
    <w:p w:rsidR="009E5179" w:rsidRPr="009E5179" w:rsidRDefault="009E5179" w:rsidP="009E5179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rast se gjatë zbatimit të projektit, rezulton dhe vërtetohet se ka patur paraqitje të dokumentacionit të rremë, të secilës prej dokumentave të kërkuara në këtë thirrjë, 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Komiteti p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r Pakicat Komb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tare 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do të kërkojë kthimin e plotë të sh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umës së disbursuar, dhe do ta d</w:t>
      </w:r>
      <w:r w:rsidR="00C77F5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rgojë rastin për ndjekje penale.</w:t>
      </w:r>
    </w:p>
    <w:p w:rsidR="009E5179" w:rsidRPr="009E5179" w:rsidRDefault="009E5179" w:rsidP="009E5179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Aplikanti ka për detyrë të aplikojë objektivat, prioritetet dhe garancitë e vizibilitetit, në përputhje me rregullat e </w:t>
      </w:r>
      <w:proofErr w:type="spellStart"/>
      <w:r w:rsidR="007378BB">
        <w:rPr>
          <w:rFonts w:ascii="Times New Roman" w:eastAsia="Times New Roman" w:hAnsi="Times New Roman" w:cs="Times New Roman"/>
          <w:color w:val="000000"/>
          <w:sz w:val="24"/>
          <w:szCs w:val="24"/>
        </w:rPr>
        <w:t>Komitetit</w:t>
      </w:r>
      <w:proofErr w:type="spellEnd"/>
      <w:r w:rsidR="00737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78BB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737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78BB">
        <w:rPr>
          <w:rFonts w:ascii="Times New Roman" w:eastAsia="Times New Roman" w:hAnsi="Times New Roman" w:cs="Times New Roman"/>
          <w:color w:val="000000"/>
          <w:sz w:val="24"/>
          <w:szCs w:val="24"/>
        </w:rPr>
        <w:t>Pakicat</w:t>
      </w:r>
      <w:proofErr w:type="spellEnd"/>
      <w:r w:rsidR="00737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78BB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Kombëtare</w:t>
      </w:r>
      <w:proofErr w:type="spellEnd"/>
      <w:r w:rsidR="00737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8BB" w:rsidRPr="00416D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bookmarkStart w:id="1" w:name="_GoBack"/>
      <w:bookmarkEnd w:id="1"/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9E5179" w:rsidRDefault="009E5179" w:rsidP="009E5179">
      <w:pPr>
        <w:numPr>
          <w:ilvl w:val="0"/>
          <w:numId w:val="3"/>
        </w:numPr>
        <w:spacing w:line="276" w:lineRule="auto"/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gjitha pajisjet që blihen në kuadrin e implementimit të projektit mbeten pronë e </w:t>
      </w:r>
      <w:r w:rsidR="006444EA">
        <w:rPr>
          <w:rFonts w:ascii="Times New Roman" w:eastAsia="MS Mincho" w:hAnsi="Times New Roman" w:cs="Times New Roman"/>
          <w:sz w:val="24"/>
          <w:szCs w:val="24"/>
          <w:lang w:val="sq-AL"/>
        </w:rPr>
        <w:t>KPK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deri në momentin kur bihet dakort ndryshe me shkrim.</w:t>
      </w:r>
    </w:p>
    <w:bookmarkEnd w:id="0"/>
    <w:p w:rsidR="009E5179" w:rsidRPr="009E5179" w:rsidRDefault="009E5179" w:rsidP="009E5179">
      <w:pPr>
        <w:spacing w:line="48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7B5E" w:rsidRDefault="00277B5E"/>
    <w:sectPr w:rsidR="00277B5E" w:rsidSect="00B53CF2">
      <w:footerReference w:type="default" r:id="rId8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13" w:rsidRDefault="00464E13">
      <w:pPr>
        <w:spacing w:after="0" w:line="240" w:lineRule="auto"/>
      </w:pPr>
      <w:r>
        <w:separator/>
      </w:r>
    </w:p>
  </w:endnote>
  <w:endnote w:type="continuationSeparator" w:id="0">
    <w:p w:rsidR="00464E13" w:rsidRDefault="0046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9529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45C5C" w:rsidRDefault="00132E7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8BB" w:rsidRPr="007378BB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|F</w:t>
        </w:r>
        <w:r w:rsidRPr="00223E42">
          <w:rPr>
            <w:b/>
            <w:bCs/>
          </w:rPr>
          <w:t xml:space="preserve"> </w:t>
        </w:r>
        <w:r w:rsidRPr="00223E42">
          <w:rPr>
            <w:b/>
            <w:bCs/>
            <w:color w:val="7F7F7F" w:themeColor="background1" w:themeShade="7F"/>
            <w:spacing w:val="60"/>
          </w:rPr>
          <w:t>aqe</w:t>
        </w:r>
      </w:p>
    </w:sdtContent>
  </w:sdt>
  <w:p w:rsidR="00545C5C" w:rsidRDefault="00464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13" w:rsidRDefault="00464E13">
      <w:pPr>
        <w:spacing w:after="0" w:line="240" w:lineRule="auto"/>
      </w:pPr>
      <w:r>
        <w:separator/>
      </w:r>
    </w:p>
  </w:footnote>
  <w:footnote w:type="continuationSeparator" w:id="0">
    <w:p w:rsidR="00464E13" w:rsidRDefault="0046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21AF"/>
    <w:multiLevelType w:val="hybridMultilevel"/>
    <w:tmpl w:val="FEA47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720F"/>
    <w:multiLevelType w:val="hybridMultilevel"/>
    <w:tmpl w:val="2C80A89C"/>
    <w:lvl w:ilvl="0" w:tplc="D2D6DC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F71F8C"/>
    <w:multiLevelType w:val="hybridMultilevel"/>
    <w:tmpl w:val="FCFE2538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922D9"/>
    <w:multiLevelType w:val="hybridMultilevel"/>
    <w:tmpl w:val="1E1C85C4"/>
    <w:lvl w:ilvl="0" w:tplc="9D0EA0E0">
      <w:start w:val="5"/>
      <w:numFmt w:val="bullet"/>
      <w:lvlText w:val="-"/>
      <w:lvlJc w:val="left"/>
      <w:pPr>
        <w:ind w:left="720" w:hanging="360"/>
      </w:pPr>
      <w:rPr>
        <w:rFonts w:ascii="Garamond" w:eastAsia="Dotum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70BB9"/>
    <w:multiLevelType w:val="hybridMultilevel"/>
    <w:tmpl w:val="85DA9944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51113"/>
    <w:multiLevelType w:val="hybridMultilevel"/>
    <w:tmpl w:val="4E14E234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A67EE"/>
    <w:multiLevelType w:val="hybridMultilevel"/>
    <w:tmpl w:val="B24C9518"/>
    <w:lvl w:ilvl="0" w:tplc="626AE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68"/>
    <w:rsid w:val="000377CB"/>
    <w:rsid w:val="00132E79"/>
    <w:rsid w:val="00170C06"/>
    <w:rsid w:val="001F033D"/>
    <w:rsid w:val="00213EE4"/>
    <w:rsid w:val="00221813"/>
    <w:rsid w:val="002643F6"/>
    <w:rsid w:val="00277B5E"/>
    <w:rsid w:val="002B2929"/>
    <w:rsid w:val="00311BAC"/>
    <w:rsid w:val="00322E15"/>
    <w:rsid w:val="003A76B6"/>
    <w:rsid w:val="003C427C"/>
    <w:rsid w:val="003D3225"/>
    <w:rsid w:val="003F1265"/>
    <w:rsid w:val="003F5665"/>
    <w:rsid w:val="00416D0C"/>
    <w:rsid w:val="004328C0"/>
    <w:rsid w:val="00464E13"/>
    <w:rsid w:val="004F651E"/>
    <w:rsid w:val="004F7903"/>
    <w:rsid w:val="00524988"/>
    <w:rsid w:val="0056547B"/>
    <w:rsid w:val="00577E8B"/>
    <w:rsid w:val="005D2AFA"/>
    <w:rsid w:val="00633EB6"/>
    <w:rsid w:val="006444EA"/>
    <w:rsid w:val="006652A1"/>
    <w:rsid w:val="00673F39"/>
    <w:rsid w:val="006924EC"/>
    <w:rsid w:val="006C4FA8"/>
    <w:rsid w:val="0071491E"/>
    <w:rsid w:val="007378BB"/>
    <w:rsid w:val="00751D19"/>
    <w:rsid w:val="00777B77"/>
    <w:rsid w:val="007C0A68"/>
    <w:rsid w:val="00817BDB"/>
    <w:rsid w:val="00827E54"/>
    <w:rsid w:val="00841801"/>
    <w:rsid w:val="00920D23"/>
    <w:rsid w:val="00926BE4"/>
    <w:rsid w:val="009E3B88"/>
    <w:rsid w:val="009E5179"/>
    <w:rsid w:val="00A15293"/>
    <w:rsid w:val="00A62590"/>
    <w:rsid w:val="00A64FC0"/>
    <w:rsid w:val="00A738E2"/>
    <w:rsid w:val="00A858CA"/>
    <w:rsid w:val="00AA49E4"/>
    <w:rsid w:val="00AB3150"/>
    <w:rsid w:val="00AD5E03"/>
    <w:rsid w:val="00AE725D"/>
    <w:rsid w:val="00AF5FF7"/>
    <w:rsid w:val="00B07147"/>
    <w:rsid w:val="00B84445"/>
    <w:rsid w:val="00BE5028"/>
    <w:rsid w:val="00C144FD"/>
    <w:rsid w:val="00C77F54"/>
    <w:rsid w:val="00CF53D7"/>
    <w:rsid w:val="00D31C40"/>
    <w:rsid w:val="00D76262"/>
    <w:rsid w:val="00D86A7C"/>
    <w:rsid w:val="00DB4627"/>
    <w:rsid w:val="00DC77B5"/>
    <w:rsid w:val="00DF1207"/>
    <w:rsid w:val="00E06C03"/>
    <w:rsid w:val="00EF4D47"/>
    <w:rsid w:val="00F32CC1"/>
    <w:rsid w:val="00F8475C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4A50"/>
  <w15:chartTrackingRefBased/>
  <w15:docId w15:val="{71683A1D-2411-4259-BC59-60679F2B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5179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9E5179"/>
    <w:rPr>
      <w:rFonts w:eastAsia="MS Mincho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F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47B"/>
    <w:pPr>
      <w:spacing w:after="200" w:line="276" w:lineRule="auto"/>
      <w:ind w:left="720"/>
      <w:contextualSpacing/>
    </w:pPr>
    <w:rPr>
      <w:rFonts w:eastAsiaTheme="minorEastAsia" w:cs="Times New Roman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48</cp:revision>
  <cp:lastPrinted>2021-12-16T07:43:00Z</cp:lastPrinted>
  <dcterms:created xsi:type="dcterms:W3CDTF">2022-03-11T11:26:00Z</dcterms:created>
  <dcterms:modified xsi:type="dcterms:W3CDTF">2022-03-16T08:30:00Z</dcterms:modified>
</cp:coreProperties>
</file>