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44B2" w14:textId="77777777" w:rsidR="00132E79" w:rsidRDefault="0071491E" w:rsidP="009E5179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  <w:r w:rsidRPr="002B4F8A">
        <w:rPr>
          <w:rFonts w:ascii="Times New Roman" w:hAnsi="Times New Roman" w:cs="Times New Roman"/>
          <w:b/>
          <w:noProof/>
        </w:rPr>
        <w:drawing>
          <wp:inline distT="0" distB="0" distL="0" distR="0" wp14:anchorId="467B60FC" wp14:editId="06446D63">
            <wp:extent cx="5448300" cy="1000125"/>
            <wp:effectExtent l="0" t="0" r="0" b="9525"/>
            <wp:docPr id="2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26883" w14:textId="77777777" w:rsidR="00132E79" w:rsidRDefault="0071491E" w:rsidP="0071491E">
      <w:pPr>
        <w:spacing w:after="0" w:line="276" w:lineRule="auto"/>
        <w:ind w:left="1440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</w:t>
      </w:r>
      <w:r w:rsidR="006C4FA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</w:t>
      </w:r>
      <w:r w:rsidRPr="002B4F8A">
        <w:rPr>
          <w:rFonts w:ascii="Times New Roman" w:hAnsi="Times New Roman" w:cs="Times New Roman"/>
          <w:b/>
          <w:sz w:val="24"/>
          <w:szCs w:val="24"/>
          <w:lang w:val="it-IT"/>
        </w:rPr>
        <w:t xml:space="preserve">KOMITETI </w:t>
      </w:r>
      <w:r w:rsidR="006C4FA8">
        <w:rPr>
          <w:rFonts w:ascii="Times New Roman" w:hAnsi="Times New Roman" w:cs="Times New Roman"/>
          <w:b/>
          <w:sz w:val="24"/>
          <w:szCs w:val="24"/>
          <w:lang w:val="it-IT"/>
        </w:rPr>
        <w:t>I PAKICAVE KOMB</w:t>
      </w:r>
      <w:r w:rsidR="006C4FA8" w:rsidRPr="002B4F8A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6C4FA8">
        <w:rPr>
          <w:rFonts w:ascii="Times New Roman" w:hAnsi="Times New Roman" w:cs="Times New Roman"/>
          <w:b/>
          <w:sz w:val="24"/>
          <w:szCs w:val="24"/>
          <w:lang w:val="it-IT"/>
        </w:rPr>
        <w:t xml:space="preserve">TARE </w:t>
      </w:r>
    </w:p>
    <w:p w14:paraId="1CE02935" w14:textId="77777777" w:rsidR="00132E79" w:rsidRDefault="00132E79" w:rsidP="009E5179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</w:p>
    <w:p w14:paraId="5E9991E5" w14:textId="77777777" w:rsidR="00132E79" w:rsidRDefault="00132E79" w:rsidP="009E5179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</w:p>
    <w:p w14:paraId="447EEE82" w14:textId="77777777" w:rsidR="009E5179" w:rsidRPr="009E5179" w:rsidRDefault="00F8475C" w:rsidP="009E5179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  <w:t>Aneks</w:t>
      </w:r>
      <w:r w:rsidR="009E5179" w:rsidRPr="009E5179"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  <w:t xml:space="preserve"> 1</w:t>
      </w:r>
    </w:p>
    <w:p w14:paraId="5490D5C8" w14:textId="77777777" w:rsidR="009E5179" w:rsidRPr="009E5179" w:rsidRDefault="009E5179" w:rsidP="009E5179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</w:p>
    <w:p w14:paraId="53662A5A" w14:textId="489B7E08" w:rsidR="009E5179" w:rsidRPr="009E5179" w:rsidRDefault="009E5179" w:rsidP="009E5179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bookmarkStart w:id="0" w:name="_Hlk57199934"/>
      <w:r w:rsidRPr="009E517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UDHËZUES MBI THIRRJEN P</w:t>
      </w:r>
      <w:bookmarkStart w:id="1" w:name="_Hlk106016340"/>
      <w:r w:rsidRPr="009E517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bookmarkEnd w:id="1"/>
      <w:r w:rsidRPr="009E517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 PROJEKT</w:t>
      </w:r>
      <w:r w:rsidR="005D4F3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-</w:t>
      </w:r>
      <w:r w:rsidRPr="009E517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PROPOZIM</w:t>
      </w:r>
      <w:r w:rsidR="004F651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IN</w:t>
      </w:r>
      <w:r w:rsidR="00B84445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Pr="009E517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2022</w:t>
      </w:r>
    </w:p>
    <w:p w14:paraId="22B63C58" w14:textId="79D7827F" w:rsidR="000A0309" w:rsidRPr="004F70C1" w:rsidRDefault="009E5179" w:rsidP="004F70C1">
      <w:pPr>
        <w:tabs>
          <w:tab w:val="left" w:pos="6510"/>
        </w:tabs>
        <w:ind w:left="1134" w:hanging="1134"/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</w:rPr>
        <w:t>Lexoni me vëmendje!</w:t>
      </w:r>
    </w:p>
    <w:p w14:paraId="4435CF5D" w14:textId="4F1D663F" w:rsidR="00416D0C" w:rsidRDefault="00416D0C" w:rsidP="0042078E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>Thirrja e Komitetit të Pakicave Kombëtare për projekt kulturor do të mbështesë propozime të paraqitura nga organizatat e shoqërisë civile,(të cilat janë të regjistruara sipas ligjit,ushtrojnë veprimtari sipas objektit të përcaktua në statutin e tyre dhe disponojnë NIPT); si dhe  persona fizikë për mbështetje në kërkime ,studime dhe lloje të tjera mbështetjeje individuale që kontribuojnë në ruajtjen  dhe promovimin e identitetit kulturor,etnik,gjuhësor dhe tradicional të pakicave kombëtare në Shqipëri.</w:t>
      </w:r>
      <w:r w:rsidR="004F651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Kjo thirrje synon mbështetjen e projektit që zhvillohet në Shqipëri. </w:t>
      </w:r>
    </w:p>
    <w:p w14:paraId="35E86730" w14:textId="77777777" w:rsidR="00CC37ED" w:rsidRPr="00416D0C" w:rsidRDefault="00CC37ED" w:rsidP="0042078E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3D31DE07" w14:textId="54E75D73" w:rsidR="0042078E" w:rsidRPr="0042078E" w:rsidRDefault="00F32CC1" w:rsidP="0042078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eastAsia="MS Mincho"/>
          <w:lang w:val="sq-AL"/>
        </w:rPr>
      </w:pPr>
      <w:r w:rsidRPr="00F32CC1">
        <w:rPr>
          <w:rFonts w:eastAsia="MS Mincho"/>
          <w:lang w:val="sq-AL"/>
        </w:rPr>
        <w:t>Thirrja për projekt-propozim</w:t>
      </w:r>
      <w:r w:rsidR="004F651E">
        <w:rPr>
          <w:rFonts w:eastAsia="MS Mincho"/>
          <w:lang w:val="sq-AL"/>
        </w:rPr>
        <w:t xml:space="preserve"> </w:t>
      </w:r>
      <w:r w:rsidR="00180F7C">
        <w:rPr>
          <w:rFonts w:eastAsia="MS Mincho"/>
          <w:lang w:val="sq-AL"/>
        </w:rPr>
        <w:t>e</w:t>
      </w:r>
      <w:r w:rsidRPr="00F32CC1">
        <w:rPr>
          <w:rFonts w:eastAsia="MS Mincho"/>
          <w:lang w:val="sq-AL"/>
        </w:rPr>
        <w:t xml:space="preserve"> Komitetit të Pakicave Kombëtare për vitin 2022 do t</w:t>
      </w:r>
      <w:r w:rsidR="00E06C03">
        <w:rPr>
          <w:rFonts w:eastAsia="MS Mincho"/>
          <w:lang w:val="sq-AL"/>
        </w:rPr>
        <w:t>ë</w:t>
      </w:r>
      <w:r w:rsidRPr="00F32CC1">
        <w:rPr>
          <w:rFonts w:eastAsia="MS Mincho"/>
          <w:lang w:val="sq-AL"/>
        </w:rPr>
        <w:t xml:space="preserve"> q</w:t>
      </w:r>
      <w:r w:rsidR="00E06C03">
        <w:rPr>
          <w:rFonts w:eastAsia="MS Mincho"/>
          <w:lang w:val="sq-AL"/>
        </w:rPr>
        <w:t>ë</w:t>
      </w:r>
      <w:r w:rsidRPr="00F32CC1">
        <w:rPr>
          <w:rFonts w:eastAsia="MS Mincho"/>
          <w:lang w:val="sq-AL"/>
        </w:rPr>
        <w:t>ndroj</w:t>
      </w:r>
      <w:r w:rsidR="00E06C03">
        <w:rPr>
          <w:rFonts w:eastAsia="MS Mincho"/>
          <w:lang w:val="sq-AL"/>
        </w:rPr>
        <w:t>ë</w:t>
      </w:r>
      <w:r w:rsidRPr="00F32CC1">
        <w:rPr>
          <w:rFonts w:eastAsia="MS Mincho"/>
          <w:lang w:val="sq-AL"/>
        </w:rPr>
        <w:t xml:space="preserve"> e hapur nga data</w:t>
      </w:r>
      <w:r w:rsidR="0022408A" w:rsidRPr="0042078E">
        <w:rPr>
          <w:rFonts w:eastAsia="MS Mincho"/>
          <w:lang w:val="sq-AL"/>
        </w:rPr>
        <w:t xml:space="preserve"> </w:t>
      </w:r>
      <w:r w:rsidR="00FB7964">
        <w:rPr>
          <w:rFonts w:eastAsia="MS Mincho"/>
          <w:b/>
          <w:bCs/>
          <w:i/>
          <w:iCs/>
          <w:color w:val="FF0000"/>
          <w:lang w:val="sq-AL"/>
        </w:rPr>
        <w:t>21</w:t>
      </w:r>
      <w:r w:rsidR="0022408A" w:rsidRPr="0042078E">
        <w:rPr>
          <w:rFonts w:eastAsia="MS Mincho"/>
          <w:b/>
          <w:bCs/>
          <w:i/>
          <w:iCs/>
          <w:color w:val="FF0000"/>
          <w:lang w:val="sq-AL"/>
        </w:rPr>
        <w:t xml:space="preserve"> Qershor</w:t>
      </w:r>
      <w:r w:rsidRPr="0042078E">
        <w:rPr>
          <w:rFonts w:eastAsia="MS Mincho"/>
          <w:b/>
          <w:bCs/>
          <w:i/>
          <w:iCs/>
          <w:color w:val="FF0000"/>
          <w:lang w:val="sq-AL"/>
        </w:rPr>
        <w:t xml:space="preserve"> 2022 deri n</w:t>
      </w:r>
      <w:r w:rsidR="00E06C03" w:rsidRPr="0042078E">
        <w:rPr>
          <w:rFonts w:eastAsia="MS Mincho"/>
          <w:b/>
          <w:bCs/>
          <w:i/>
          <w:iCs/>
          <w:color w:val="FF0000"/>
          <w:lang w:val="sq-AL"/>
        </w:rPr>
        <w:t>ë</w:t>
      </w:r>
      <w:r w:rsidRPr="0042078E">
        <w:rPr>
          <w:rFonts w:eastAsia="MS Mincho"/>
          <w:b/>
          <w:bCs/>
          <w:i/>
          <w:iCs/>
          <w:color w:val="FF0000"/>
          <w:lang w:val="sq-AL"/>
        </w:rPr>
        <w:t xml:space="preserve"> dat</w:t>
      </w:r>
      <w:r w:rsidR="00E06C03" w:rsidRPr="0042078E">
        <w:rPr>
          <w:rFonts w:eastAsia="MS Mincho"/>
          <w:b/>
          <w:bCs/>
          <w:i/>
          <w:iCs/>
          <w:color w:val="FF0000"/>
          <w:lang w:val="sq-AL"/>
        </w:rPr>
        <w:t>ë</w:t>
      </w:r>
      <w:r w:rsidR="0022408A" w:rsidRPr="0042078E">
        <w:rPr>
          <w:rFonts w:eastAsia="MS Mincho"/>
          <w:b/>
          <w:bCs/>
          <w:i/>
          <w:iCs/>
          <w:color w:val="FF0000"/>
          <w:lang w:val="sq-AL"/>
        </w:rPr>
        <w:t xml:space="preserve">n </w:t>
      </w:r>
      <w:r w:rsidR="00FB7964">
        <w:rPr>
          <w:rFonts w:eastAsia="MS Mincho"/>
          <w:b/>
          <w:bCs/>
          <w:i/>
          <w:iCs/>
          <w:color w:val="FF0000"/>
          <w:lang w:val="sq-AL"/>
        </w:rPr>
        <w:t>5</w:t>
      </w:r>
      <w:r w:rsidR="00E40C9D">
        <w:rPr>
          <w:rFonts w:eastAsia="MS Mincho"/>
          <w:b/>
          <w:bCs/>
          <w:i/>
          <w:iCs/>
          <w:color w:val="FF0000"/>
          <w:lang w:val="sq-AL"/>
        </w:rPr>
        <w:t xml:space="preserve"> </w:t>
      </w:r>
      <w:r w:rsidR="00E644AD">
        <w:rPr>
          <w:rFonts w:eastAsia="MS Mincho"/>
          <w:b/>
          <w:bCs/>
          <w:i/>
          <w:iCs/>
          <w:color w:val="FF0000"/>
          <w:lang w:val="sq-AL"/>
        </w:rPr>
        <w:t>Gusht</w:t>
      </w:r>
      <w:r w:rsidRPr="0042078E">
        <w:rPr>
          <w:rFonts w:eastAsia="MS Mincho"/>
          <w:b/>
          <w:bCs/>
          <w:i/>
          <w:iCs/>
          <w:color w:val="FF0000"/>
          <w:lang w:val="sq-AL"/>
        </w:rPr>
        <w:t xml:space="preserve"> 2022 ora </w:t>
      </w:r>
      <w:r w:rsidR="00FB7964">
        <w:rPr>
          <w:rFonts w:eastAsia="MS Mincho"/>
          <w:b/>
          <w:bCs/>
          <w:i/>
          <w:iCs/>
          <w:color w:val="FF0000"/>
          <w:lang w:val="sq-AL"/>
        </w:rPr>
        <w:t>14.00</w:t>
      </w:r>
      <w:r w:rsidRPr="0042078E">
        <w:rPr>
          <w:rFonts w:eastAsia="MS Mincho"/>
          <w:lang w:val="sq-AL"/>
        </w:rPr>
        <w:t xml:space="preserve">. </w:t>
      </w:r>
      <w:r w:rsidR="00416D0C" w:rsidRPr="00416D0C">
        <w:rPr>
          <w:rFonts w:eastAsia="MS Mincho"/>
          <w:lang w:val="sq-AL"/>
        </w:rPr>
        <w:t xml:space="preserve">Projekt-propozimet e paraqitura duhet të realizohen </w:t>
      </w:r>
      <w:r w:rsidR="00416D0C" w:rsidRPr="0042078E">
        <w:rPr>
          <w:rFonts w:eastAsia="MS Mincho"/>
          <w:lang w:val="sq-AL"/>
        </w:rPr>
        <w:t xml:space="preserve">brenda periudhës  </w:t>
      </w:r>
      <w:r w:rsidR="0022408A" w:rsidRPr="0042078E">
        <w:rPr>
          <w:rFonts w:eastAsia="MS Mincho"/>
          <w:b/>
          <w:bCs/>
          <w:i/>
          <w:iCs/>
          <w:color w:val="FF0000"/>
          <w:lang w:val="sq-AL"/>
        </w:rPr>
        <w:t>Shtator</w:t>
      </w:r>
      <w:r w:rsidR="00416D0C" w:rsidRPr="0042078E">
        <w:rPr>
          <w:rFonts w:eastAsia="MS Mincho"/>
          <w:b/>
          <w:bCs/>
          <w:i/>
          <w:iCs/>
          <w:color w:val="FF0000"/>
          <w:lang w:val="sq-AL"/>
        </w:rPr>
        <w:t xml:space="preserve"> – N</w:t>
      </w:r>
      <w:r w:rsidR="00E06C03" w:rsidRPr="0042078E">
        <w:rPr>
          <w:rFonts w:eastAsia="MS Mincho"/>
          <w:b/>
          <w:bCs/>
          <w:i/>
          <w:iCs/>
          <w:color w:val="FF0000"/>
          <w:lang w:val="sq-AL"/>
        </w:rPr>
        <w:t>ë</w:t>
      </w:r>
      <w:r w:rsidR="00416D0C" w:rsidRPr="0042078E">
        <w:rPr>
          <w:rFonts w:eastAsia="MS Mincho"/>
          <w:b/>
          <w:bCs/>
          <w:i/>
          <w:iCs/>
          <w:color w:val="FF0000"/>
          <w:lang w:val="sq-AL"/>
        </w:rPr>
        <w:t>ntor të vitit 2022</w:t>
      </w:r>
      <w:r w:rsidR="0042078E" w:rsidRPr="0042078E">
        <w:rPr>
          <w:rFonts w:eastAsia="MS Mincho"/>
          <w:color w:val="FF0000"/>
          <w:lang w:val="sq-AL"/>
        </w:rPr>
        <w:t xml:space="preserve"> </w:t>
      </w:r>
      <w:r w:rsidR="0042078E" w:rsidRPr="0042078E">
        <w:rPr>
          <w:rFonts w:eastAsia="MS Mincho"/>
          <w:lang w:val="sq-AL"/>
        </w:rPr>
        <w:t xml:space="preserve">dhe duhet t’i përmbahen kritereve të shpallura në faqen zyrtare të Komitetit të Pakicave Kombëtare në mbështetje të politikave të tij si dhe VKM 769 datë 15.12.2021 për “Kriteret e mbështetjes së nismave dhe projekteve që synojnë mbrojtjen e të drejtave të pakicave kombëtare, ruajtjen dhe promovimin e identitetit të tyre të dallueshëm kulturor, etnik, gjuhësor, tradicional e fetar dhe kriteret e përzgjedhjes për financimin dhe administrimin e fondit për pakicat kombëtare” </w:t>
      </w:r>
    </w:p>
    <w:p w14:paraId="27BCACCE" w14:textId="77777777" w:rsidR="00791E28" w:rsidRDefault="00791E28" w:rsidP="00436D7B">
      <w:pPr>
        <w:jc w:val="both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14A2F0" w14:textId="650489AB" w:rsidR="00221BE3" w:rsidRPr="00221BE3" w:rsidRDefault="005C3E03" w:rsidP="00221BE3">
      <w:pPr>
        <w:ind w:left="1134" w:hanging="1134"/>
        <w:jc w:val="both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OBJEKTIVAT DHE PRIORITETET E THIRRJES JAN</w:t>
      </w:r>
      <w:r w:rsidR="005D4F39" w:rsidRPr="005D4F39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 ME POSHT</w:t>
      </w:r>
      <w:r w:rsidR="005D4F39" w:rsidRPr="005D4F39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3162A13" w14:textId="28EBBE7C" w:rsidR="00221BE3" w:rsidRPr="002C7A81" w:rsidRDefault="00221BE3" w:rsidP="009E51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BE3"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  <w:u w:val="single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Objektivi:</w:t>
      </w:r>
      <w:r>
        <w:t xml:space="preserve"> </w:t>
      </w:r>
      <w:r w:rsidRPr="002C7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Sigurimi </w:t>
      </w:r>
      <w:r w:rsidR="000F33A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C7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mbrojtjes </w:t>
      </w:r>
      <w:r w:rsidR="000F33AA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r w:rsidRPr="002C7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promovimi</w:t>
      </w:r>
      <w:r w:rsidR="000F3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Pr="002C7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të drejtave të pakicave kombëtare, ruajtj</w:t>
      </w:r>
      <w:r w:rsidR="000F33A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C7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promovimi </w:t>
      </w:r>
      <w:r w:rsidR="000F33A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C7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identitetit të tyre të dallueshëm kulturor, etnik, gjuhësor, tradicional e fetar.</w:t>
      </w:r>
    </w:p>
    <w:p w14:paraId="770EB0FE" w14:textId="43BC291E" w:rsidR="009E5179" w:rsidRPr="002C7A81" w:rsidRDefault="00221BE3" w:rsidP="009E5179">
      <w:pPr>
        <w:jc w:val="both"/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  <w:u w:val="single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307"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  <w:u w:val="single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Prioriteti </w:t>
      </w:r>
      <w:r w:rsidR="00E735CF"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  <w:u w:val="single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2C7A81"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  <w:u w:val="single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322E15" w:rsidRPr="00322E15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Promovimi  dhe ruajtja e trashëgimisë kulturore për nëntë pakicat kombëtare në Shqipëri</w:t>
      </w:r>
      <w:r w:rsidR="009E5179" w:rsidRPr="00322E15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. </w:t>
      </w:r>
    </w:p>
    <w:p w14:paraId="13BEC1AF" w14:textId="1372BF64" w:rsidR="005C07BB" w:rsidRPr="00C144FD" w:rsidRDefault="005C07BB" w:rsidP="005C07B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Komiteti për Pakicat Kombëtare  </w:t>
      </w:r>
      <w:r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>synon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promovoj</w:t>
      </w:r>
      <w:bookmarkStart w:id="2" w:name="_Hlk10601642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bookmarkEnd w:id="2"/>
      <w:r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ruaj</w:t>
      </w:r>
      <w:r w:rsidR="005D4F3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identitetin e</w:t>
      </w:r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dallueshëm kulturor, etnik, gjuhësor, tradicional dhe fetar të nëntë pakicave kombëtare në RSH</w:t>
      </w:r>
      <w:r w:rsidRPr="00A15293">
        <w:rPr>
          <w:rFonts w:ascii="Times New Roman" w:eastAsia="Dotum" w:hAnsi="Times New Roman" w:cs="Times New Roman"/>
          <w:sz w:val="24"/>
          <w:szCs w:val="24"/>
          <w:lang w:val="sq-AL" w:eastAsia="sq-AL"/>
        </w:rPr>
        <w:t xml:space="preserve"> duke pasur në </w:t>
      </w:r>
      <w:r w:rsidRPr="00C144FD">
        <w:rPr>
          <w:rFonts w:ascii="Times New Roman" w:eastAsia="Times New Roman" w:hAnsi="Times New Roman" w:cs="Times New Roman"/>
          <w:color w:val="000000"/>
          <w:sz w:val="24"/>
          <w:szCs w:val="24"/>
        </w:rPr>
        <w:t>fokus: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>kulturën jo-materiale (folklori, historia 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le, ruajtja e gjuhës etj). </w:t>
      </w:r>
      <w:r w:rsidRPr="00C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Bashkëpunimi i qëndrueshëm midis organizatave dhe aktorëve të ndryshëm në organizimin e aktiviteteve dhe programeve </w:t>
      </w:r>
      <w:r w:rsidRPr="00C144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edukuese nën këtë thirrje, synon ruajtjen dhe promovimin e trashëgimisë kulturore për pakicat kombëtare në Shqipëri. </w:t>
      </w:r>
    </w:p>
    <w:p w14:paraId="31539336" w14:textId="16FB553D" w:rsidR="00151307" w:rsidRDefault="00EF4D47" w:rsidP="00170C0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577E8B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omiteti p</w:t>
      </w:r>
      <w:r w:rsidR="00E06C03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577E8B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r Pakicat Komb</w:t>
      </w:r>
      <w:r w:rsidR="00E06C03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577E8B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tare </w:t>
      </w:r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do të vazhdojë të mbështesë jetën e gjallë kulturore; veprimtaritë të cilat bazohen në promovimin e traditave dhe vlerave më të mira të trashëgimisë jo materiale të n</w:t>
      </w:r>
      <w:r w:rsidR="00E06C03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 w:rsidR="00E06C03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pakicave komb</w:t>
      </w:r>
      <w:r w:rsidR="00E06C03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tare n</w:t>
      </w:r>
      <w:r w:rsidR="00E06C03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RSH si: festiv</w:t>
      </w:r>
      <w:r w:rsidR="0022408A">
        <w:rPr>
          <w:rFonts w:ascii="Times New Roman" w:eastAsia="Times New Roman" w:hAnsi="Times New Roman" w:cs="Times New Roman"/>
          <w:color w:val="000000"/>
          <w:sz w:val="24"/>
          <w:szCs w:val="24"/>
        </w:rPr>
        <w:t>ale, artet skenike, koncerte</w:t>
      </w:r>
      <w:r w:rsidR="00636E8E">
        <w:rPr>
          <w:rFonts w:ascii="Times New Roman" w:eastAsia="Times New Roman" w:hAnsi="Times New Roman" w:cs="Times New Roman"/>
          <w:color w:val="000000"/>
          <w:sz w:val="24"/>
          <w:szCs w:val="24"/>
        </w:rPr>
        <w:t>, promovimeve letrare, gjuhësore</w:t>
      </w:r>
      <w:r w:rsidR="00577E8B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 w:rsidR="00E06C03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577E8B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76DC">
        <w:rPr>
          <w:rFonts w:ascii="Times New Roman" w:eastAsia="Times New Roman" w:hAnsi="Times New Roman" w:cs="Times New Roman"/>
          <w:color w:val="000000"/>
          <w:sz w:val="24"/>
          <w:szCs w:val="24"/>
        </w:rPr>
        <w:t>kuad</w:t>
      </w:r>
      <w:r w:rsidR="008A59E7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B76DC">
        <w:rPr>
          <w:rFonts w:ascii="Times New Roman" w:eastAsia="Times New Roman" w:hAnsi="Times New Roman" w:cs="Times New Roman"/>
          <w:color w:val="000000"/>
          <w:sz w:val="24"/>
          <w:szCs w:val="24"/>
        </w:rPr>
        <w:t>r t</w:t>
      </w:r>
      <w:r w:rsidR="008A59E7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B7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577E8B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iversitetit </w:t>
      </w:r>
      <w:r w:rsidR="00FB76DC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577E8B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ulturor</w:t>
      </w:r>
      <w:r w:rsidR="008A2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etj</w:t>
      </w:r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Aktivitete që kanë impakt të prekshëm në një publik të gjerë dhe që mbajnë gjallë </w:t>
      </w:r>
      <w:r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>identitetin e</w:t>
      </w:r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dallueshëm kulturor, etnik, gjuhësor, tradicional dhe fetar të nëntë pakicave kombëtare</w:t>
      </w:r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4355FB" w14:textId="42305B6A" w:rsidR="00151307" w:rsidRDefault="008A59E7" w:rsidP="00170C0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KPK</w:t>
      </w:r>
      <w:r w:rsidR="00151307" w:rsidRPr="00151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pret që projekt propozimet të parashikojnë një qasje gjithëpërfshirëse ndaj çështjes së ngritur. Fillimisht duhet të dalë qartë nevoja për ndërhyrjen e propozuar </w:t>
      </w:r>
      <w:r w:rsidR="00457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dhe </w:t>
      </w:r>
      <w:r w:rsidR="00151307" w:rsidRPr="00151307">
        <w:rPr>
          <w:rFonts w:ascii="Times New Roman" w:eastAsia="Times New Roman" w:hAnsi="Times New Roman" w:cs="Times New Roman"/>
          <w:color w:val="000000"/>
          <w:sz w:val="24"/>
          <w:szCs w:val="24"/>
        </w:rPr>
        <w:t>me pas të pasqyrohen aktivitetet e përpiluara në funksion të objektivit.</w:t>
      </w:r>
      <w:r w:rsidR="009B5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467672" w14:textId="77777777" w:rsidR="00926BE4" w:rsidRDefault="00926BE4" w:rsidP="00170C06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3ABB6C" w14:textId="77777777" w:rsidR="00C16A0E" w:rsidRDefault="00C16A0E" w:rsidP="00170C0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AFATI DHE MENYRA E DOREZIMIT TE APLIKIMEVE</w:t>
      </w:r>
    </w:p>
    <w:p w14:paraId="1234E711" w14:textId="77777777" w:rsidR="009E5179" w:rsidRPr="009E5179" w:rsidRDefault="009E5179" w:rsidP="009E5179">
      <w:p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240" w:lineRule="auto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AFATET KOHORE TË THIRRJES</w:t>
      </w:r>
    </w:p>
    <w:p w14:paraId="12913FEF" w14:textId="77777777" w:rsidR="009E5179" w:rsidRPr="009E5179" w:rsidRDefault="009E5179" w:rsidP="009E5179">
      <w:p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694E759C" w14:textId="280AE83F" w:rsidR="009E5179" w:rsidRPr="009E5179" w:rsidRDefault="0022408A" w:rsidP="009E5179">
      <w:pPr>
        <w:numPr>
          <w:ilvl w:val="0"/>
          <w:numId w:val="2"/>
        </w:num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360" w:lineRule="auto"/>
        <w:ind w:left="360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DORËZIMI I APLIKIMEVE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ab/>
      </w:r>
      <w:r w:rsidR="007A736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21</w:t>
      </w:r>
      <w:r w:rsidR="00577E8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QERSHOR</w:t>
      </w:r>
      <w:r w:rsidR="00577E8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2022 – </w:t>
      </w:r>
      <w:r w:rsidR="007A736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5</w:t>
      </w:r>
      <w:r w:rsidR="00577E8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E40C9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GUSHT</w:t>
      </w:r>
      <w:r w:rsidR="00577E8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2022 </w:t>
      </w:r>
      <w:r w:rsidR="00577E8B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ora </w:t>
      </w:r>
      <w:r w:rsidR="007A736C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14.00</w:t>
      </w:r>
    </w:p>
    <w:p w14:paraId="0202CDF3" w14:textId="32BB0760" w:rsidR="00DC77B5" w:rsidRPr="003D3225" w:rsidRDefault="009E5179" w:rsidP="00DC77B5">
      <w:pPr>
        <w:numPr>
          <w:ilvl w:val="0"/>
          <w:numId w:val="2"/>
        </w:num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360" w:lineRule="auto"/>
        <w:ind w:left="360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DC77B5">
        <w:rPr>
          <w:rFonts w:ascii="Times New Roman" w:eastAsia="MS Mincho" w:hAnsi="Times New Roman" w:cs="Times New Roman"/>
          <w:sz w:val="24"/>
          <w:szCs w:val="24"/>
          <w:lang w:val="sq-AL"/>
        </w:rPr>
        <w:t>SHPALLJA E FITUESVE</w:t>
      </w:r>
      <w:r w:rsidRPr="00DC77B5">
        <w:rPr>
          <w:rFonts w:ascii="Times New Roman" w:eastAsia="MS Mincho" w:hAnsi="Times New Roman" w:cs="Times New Roman"/>
          <w:sz w:val="24"/>
          <w:szCs w:val="24"/>
          <w:lang w:val="sq-AL"/>
        </w:rPr>
        <w:tab/>
      </w:r>
      <w:r w:rsidRPr="00DC77B5">
        <w:rPr>
          <w:rFonts w:ascii="Times New Roman" w:eastAsia="MS Mincho" w:hAnsi="Times New Roman" w:cs="Times New Roman"/>
          <w:sz w:val="24"/>
          <w:szCs w:val="24"/>
          <w:lang w:val="sq-AL"/>
        </w:rPr>
        <w:tab/>
      </w:r>
      <w:r w:rsidR="003D3225" w:rsidRPr="003D3225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Brenda dat</w:t>
      </w:r>
      <w:r w:rsidR="00E06C0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22408A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s </w:t>
      </w:r>
      <w:r w:rsidR="003E5625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5 Shtator</w:t>
      </w:r>
      <w:r w:rsidR="003D3225" w:rsidRPr="003D3225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2022</w:t>
      </w:r>
    </w:p>
    <w:p w14:paraId="40A38273" w14:textId="77777777" w:rsidR="009E5179" w:rsidRPr="00DC77B5" w:rsidRDefault="009E5179" w:rsidP="00623B83">
      <w:pPr>
        <w:numPr>
          <w:ilvl w:val="0"/>
          <w:numId w:val="2"/>
        </w:num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360" w:lineRule="auto"/>
        <w:ind w:left="360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C77B5">
        <w:rPr>
          <w:rFonts w:ascii="Times New Roman" w:eastAsia="MS Mincho" w:hAnsi="Times New Roman" w:cs="Times New Roman"/>
          <w:sz w:val="24"/>
          <w:szCs w:val="24"/>
          <w:lang w:val="sq-AL"/>
        </w:rPr>
        <w:t>KOHA E ZBATIMIT TË PROJEKTEVE</w:t>
      </w:r>
      <w:r w:rsidRPr="00DC77B5">
        <w:rPr>
          <w:rFonts w:ascii="Times New Roman" w:eastAsia="MS Mincho" w:hAnsi="Times New Roman" w:cs="Times New Roman"/>
          <w:sz w:val="24"/>
          <w:szCs w:val="24"/>
          <w:lang w:val="sq-AL"/>
        </w:rPr>
        <w:tab/>
      </w:r>
      <w:r w:rsidR="0022408A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SHTATOR</w:t>
      </w:r>
      <w:r w:rsidR="00DC77B5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- N</w:t>
      </w:r>
      <w:r w:rsidR="00E06C03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Ë</w:t>
      </w:r>
      <w:r w:rsidR="00DC77B5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NTOR</w:t>
      </w:r>
      <w:r w:rsidRPr="00DC77B5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2022</w:t>
      </w:r>
    </w:p>
    <w:p w14:paraId="5BD03ED5" w14:textId="20736F9A" w:rsidR="009E5179" w:rsidRDefault="009E5179" w:rsidP="009E5179">
      <w:pPr>
        <w:jc w:val="both"/>
        <w:rPr>
          <w:rFonts w:ascii="Times New Roman" w:eastAsia="MS Mincho" w:hAnsi="Times New Roman" w:cs="Times New Roman"/>
          <w:b/>
          <w:color w:val="FF0000"/>
          <w:sz w:val="24"/>
          <w:szCs w:val="24"/>
          <w:lang w:val="sq-AL"/>
        </w:rPr>
      </w:pPr>
    </w:p>
    <w:p w14:paraId="078D376C" w14:textId="5997FFF0" w:rsidR="002A3ADA" w:rsidRDefault="002A3ADA" w:rsidP="002A3ADA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Aplikantët të paraqesin projekt propozime deri në shumën 4.000.000 lekë.</w:t>
      </w:r>
    </w:p>
    <w:p w14:paraId="37427959" w14:textId="7E3C690E" w:rsidR="00F64B84" w:rsidRPr="002A3ADA" w:rsidRDefault="00F64B84" w:rsidP="002A3ADA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 kete thirrje do te shpallet vetem nje proje</w:t>
      </w:r>
      <w:r w:rsidR="002167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 fitues.</w:t>
      </w:r>
    </w:p>
    <w:p w14:paraId="5F07660A" w14:textId="641A6E33" w:rsidR="00C16A0E" w:rsidRDefault="00C16A0E" w:rsidP="009E51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Sugjerojmë të gjithë palët e interesuara të shmangin dorëzimin në momentin e fundit pasi protokollimi i dosjeve merr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kohë dhe çdo dorëzim pas orës 1</w:t>
      </w:r>
      <w:r w:rsidR="00705A8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05A8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nuk do të trajtohet nga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komisioni</w:t>
      </w:r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vlerësues</w:t>
      </w:r>
      <w:r w:rsidR="00791E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5708B3" w14:textId="77777777" w:rsidR="00791E28" w:rsidRPr="009E5179" w:rsidRDefault="00791E28" w:rsidP="00791E28">
      <w:pPr>
        <w:tabs>
          <w:tab w:val="left" w:pos="6510"/>
        </w:tabs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</w:p>
    <w:p w14:paraId="3A79FBEB" w14:textId="77777777" w:rsidR="009E5179" w:rsidRPr="009E5179" w:rsidRDefault="009E5179" w:rsidP="009E5179">
      <w:pPr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TIPOLOGJIA/LLOJET E AKTIVITETEVE</w:t>
      </w:r>
    </w:p>
    <w:p w14:paraId="59F856DE" w14:textId="2B3178F4" w:rsidR="00465A3B" w:rsidRPr="009E5179" w:rsidRDefault="009E5179" w:rsidP="009E5179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>Të gjitha aktivitetet, të cilat synojnë arritjen e prioritet</w:t>
      </w:r>
      <w:r w:rsidR="00A45E93">
        <w:rPr>
          <w:rFonts w:ascii="Times New Roman" w:eastAsia="MS Mincho" w:hAnsi="Times New Roman" w:cs="Times New Roman"/>
          <w:sz w:val="24"/>
          <w:szCs w:val="24"/>
          <w:lang w:val="sq-AL"/>
        </w:rPr>
        <w:t>it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programit dhe që i përkasin të paktën një prej fushave prioritare, mund të kualifikohen për financim.</w:t>
      </w:r>
    </w:p>
    <w:p w14:paraId="272966D4" w14:textId="11D78D90" w:rsidR="00465A3B" w:rsidRPr="00465A3B" w:rsidRDefault="009E5179" w:rsidP="00465A3B">
      <w:pPr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</w:pPr>
      <w:r w:rsidRPr="0056547B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>Aktivitetet e renditura më poshtë janë vetëm shembuj</w:t>
      </w:r>
      <w:r w:rsidR="00CF3B18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 xml:space="preserve"> (</w:t>
      </w:r>
      <w:r w:rsidR="00CF3B18" w:rsidRPr="003123D0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sq-AL"/>
        </w:rPr>
        <w:t>por jo shteruese</w:t>
      </w:r>
      <w:r w:rsidR="00CF3B18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>)</w:t>
      </w:r>
      <w:r w:rsidR="006B7CBB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 xml:space="preserve"> të aktiviteteve që mund të zhvillohen</w:t>
      </w:r>
      <w:r w:rsidRPr="0056547B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>:</w:t>
      </w:r>
    </w:p>
    <w:p w14:paraId="7A5AA73B" w14:textId="62FF8DA1" w:rsidR="0056547B" w:rsidRPr="0056547B" w:rsidRDefault="0056547B" w:rsidP="00AA49E4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lang w:val="sq-AL" w:eastAsia="sq-AL"/>
        </w:rPr>
      </w:pPr>
      <w:r w:rsidRPr="00007E95">
        <w:rPr>
          <w:rFonts w:ascii="Times New Roman" w:eastAsiaTheme="minorEastAsia" w:hAnsi="Times New Roman" w:cs="Times New Roman"/>
          <w:b/>
          <w:bCs/>
          <w:sz w:val="24"/>
          <w:lang w:val="sq-AL" w:eastAsia="sq-AL"/>
        </w:rPr>
        <w:t xml:space="preserve">Organizimi </w:t>
      </w:r>
      <w:r w:rsidR="00C350E0" w:rsidRPr="00007E95">
        <w:rPr>
          <w:rFonts w:ascii="Times New Roman" w:eastAsiaTheme="minorEastAsia" w:hAnsi="Times New Roman" w:cs="Times New Roman"/>
          <w:b/>
          <w:bCs/>
          <w:sz w:val="24"/>
          <w:lang w:val="sq-AL" w:eastAsia="sq-AL"/>
        </w:rPr>
        <w:t xml:space="preserve">ne muajin </w:t>
      </w:r>
      <w:r w:rsidR="00C350E0" w:rsidRPr="00B251B7">
        <w:rPr>
          <w:rFonts w:ascii="Times New Roman" w:eastAsiaTheme="minorEastAsia" w:hAnsi="Times New Roman" w:cs="Times New Roman"/>
          <w:b/>
          <w:bCs/>
          <w:sz w:val="24"/>
          <w:u w:val="single"/>
          <w:lang w:val="sq-AL" w:eastAsia="sq-AL"/>
        </w:rPr>
        <w:t>Shtator 2022</w:t>
      </w:r>
      <w:r w:rsidR="00C350E0" w:rsidRPr="00007E95">
        <w:rPr>
          <w:rFonts w:ascii="Times New Roman" w:eastAsiaTheme="minorEastAsia" w:hAnsi="Times New Roman" w:cs="Times New Roman"/>
          <w:b/>
          <w:bCs/>
          <w:sz w:val="24"/>
          <w:lang w:val="sq-AL" w:eastAsia="sq-AL"/>
        </w:rPr>
        <w:t xml:space="preserve"> </w:t>
      </w:r>
      <w:r w:rsidRPr="00007E95">
        <w:rPr>
          <w:rFonts w:ascii="Times New Roman" w:eastAsiaTheme="minorEastAsia" w:hAnsi="Times New Roman" w:cs="Times New Roman"/>
          <w:b/>
          <w:bCs/>
          <w:sz w:val="24"/>
          <w:lang w:val="sq-AL" w:eastAsia="sq-AL"/>
        </w:rPr>
        <w:t>i një</w:t>
      </w:r>
      <w:r w:rsidRPr="00633EB6">
        <w:rPr>
          <w:rFonts w:ascii="Times New Roman" w:eastAsiaTheme="minorEastAsia" w:hAnsi="Times New Roman" w:cs="Times New Roman"/>
          <w:sz w:val="24"/>
          <w:lang w:val="sq-AL" w:eastAsia="sq-AL"/>
        </w:rPr>
        <w:t xml:space="preserve"> </w:t>
      </w:r>
      <w:r w:rsidRPr="00633EB6">
        <w:rPr>
          <w:rFonts w:ascii="Times New Roman" w:eastAsiaTheme="minorEastAsia" w:hAnsi="Times New Roman" w:cs="Times New Roman"/>
          <w:b/>
          <w:sz w:val="24"/>
          <w:lang w:val="sq-AL" w:eastAsia="sq-AL"/>
        </w:rPr>
        <w:t>festivali</w:t>
      </w:r>
      <w:r w:rsidR="00DB4627" w:rsidRPr="00633EB6">
        <w:rPr>
          <w:rFonts w:ascii="Times New Roman" w:eastAsiaTheme="minorEastAsia" w:hAnsi="Times New Roman" w:cs="Times New Roman"/>
          <w:b/>
          <w:sz w:val="24"/>
          <w:lang w:val="sq-AL" w:eastAsia="sq-AL"/>
        </w:rPr>
        <w:t>/koncerti</w:t>
      </w:r>
      <w:r w:rsidRPr="00633EB6">
        <w:rPr>
          <w:rFonts w:ascii="Times New Roman" w:eastAsiaTheme="minorEastAsia" w:hAnsi="Times New Roman" w:cs="Times New Roman"/>
          <w:sz w:val="24"/>
          <w:lang w:val="sq-AL" w:eastAsia="sq-AL"/>
        </w:rPr>
        <w:t xml:space="preserve"> </w:t>
      </w:r>
      <w:r w:rsidRPr="00633EB6">
        <w:rPr>
          <w:rFonts w:ascii="Times New Roman" w:eastAsiaTheme="minorEastAsia" w:hAnsi="Times New Roman" w:cs="Times New Roman"/>
          <w:b/>
          <w:sz w:val="24"/>
          <w:lang w:val="sq-AL" w:eastAsia="sq-AL"/>
        </w:rPr>
        <w:t>me grupe folklorike</w:t>
      </w:r>
      <w:r w:rsidR="00827E54" w:rsidRPr="00633EB6">
        <w:rPr>
          <w:rFonts w:ascii="Times New Roman" w:eastAsiaTheme="minorEastAsia" w:hAnsi="Times New Roman" w:cs="Times New Roman"/>
          <w:b/>
          <w:sz w:val="24"/>
          <w:lang w:val="sq-AL" w:eastAsia="sq-AL"/>
        </w:rPr>
        <w:t xml:space="preserve"> </w:t>
      </w:r>
      <w:r w:rsidR="00965CF4">
        <w:rPr>
          <w:rFonts w:ascii="Times New Roman" w:eastAsiaTheme="minorEastAsia" w:hAnsi="Times New Roman" w:cs="Times New Roman"/>
          <w:b/>
          <w:sz w:val="24"/>
          <w:lang w:val="sq-AL" w:eastAsia="sq-AL"/>
        </w:rPr>
        <w:t>ne Butrint, Sarande</w:t>
      </w:r>
      <w:r w:rsidR="00A12038">
        <w:rPr>
          <w:rFonts w:ascii="Times New Roman" w:eastAsiaTheme="minorEastAsia" w:hAnsi="Times New Roman" w:cs="Times New Roman"/>
          <w:b/>
          <w:sz w:val="24"/>
          <w:lang w:val="sq-AL" w:eastAsia="sq-AL"/>
        </w:rPr>
        <w:t xml:space="preserve"> </w:t>
      </w:r>
      <w:r w:rsidRPr="00633EB6">
        <w:rPr>
          <w:rFonts w:ascii="Times New Roman" w:eastAsiaTheme="minorEastAsia" w:hAnsi="Times New Roman" w:cs="Times New Roman"/>
          <w:sz w:val="24"/>
          <w:lang w:val="sq-AL" w:eastAsia="sq-AL"/>
        </w:rPr>
        <w:t xml:space="preserve"> </w:t>
      </w:r>
      <w:r w:rsidR="00965CF4">
        <w:rPr>
          <w:rFonts w:ascii="Times New Roman" w:eastAsiaTheme="minorEastAsia" w:hAnsi="Times New Roman" w:cs="Times New Roman"/>
          <w:sz w:val="24"/>
          <w:lang w:val="sq-AL" w:eastAsia="sq-AL"/>
        </w:rPr>
        <w:t>për</w:t>
      </w:r>
      <w:r w:rsidRPr="0056547B">
        <w:rPr>
          <w:rFonts w:ascii="Times New Roman" w:eastAsiaTheme="minorEastAsia" w:hAnsi="Times New Roman" w:cs="Times New Roman"/>
          <w:sz w:val="24"/>
          <w:lang w:val="sq-AL" w:eastAsia="sq-AL"/>
        </w:rPr>
        <w:t xml:space="preserve"> nëntë minoritete për ruajtjen dhe promovimin mbarkombëtar të trashëgimisë jomateriale. Festivali ka qenë dhe mbetet një nga ngjarjet më madhore të </w:t>
      </w:r>
      <w:r w:rsidRPr="0056547B">
        <w:rPr>
          <w:rFonts w:ascii="Times New Roman" w:eastAsiaTheme="minorEastAsia" w:hAnsi="Times New Roman" w:cs="Times New Roman"/>
          <w:sz w:val="24"/>
          <w:lang w:val="sq-AL" w:eastAsia="sq-AL"/>
        </w:rPr>
        <w:lastRenderedPageBreak/>
        <w:t>ruajtjes dhe promovimit të  pasurisë jo-materiale.</w:t>
      </w:r>
      <w:r>
        <w:rPr>
          <w:rFonts w:ascii="Times New Roman" w:eastAsiaTheme="minorEastAsia" w:hAnsi="Times New Roman" w:cs="Times New Roman"/>
          <w:sz w:val="24"/>
          <w:lang w:val="sq-AL" w:eastAsia="sq-AL"/>
        </w:rPr>
        <w:t xml:space="preserve"> </w:t>
      </w:r>
      <w:r w:rsidRPr="0056547B">
        <w:rPr>
          <w:rFonts w:ascii="Times New Roman" w:eastAsiaTheme="minorEastAsia" w:hAnsi="Times New Roman" w:cs="Times New Roman"/>
          <w:sz w:val="24"/>
          <w:lang w:val="sq-AL" w:eastAsia="sq-AL"/>
        </w:rPr>
        <w:t>Kur themi trashegimi jo-materiale nënkuptojmë:</w:t>
      </w:r>
    </w:p>
    <w:p w14:paraId="02CE88EF" w14:textId="77777777" w:rsidR="0056547B" w:rsidRPr="0056547B" w:rsidRDefault="0056547B" w:rsidP="00AA49E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lang w:val="sq-AL" w:eastAsia="sq-AL"/>
        </w:rPr>
      </w:pPr>
      <w:r w:rsidRPr="0056547B">
        <w:rPr>
          <w:rFonts w:ascii="Times New Roman" w:eastAsiaTheme="minorEastAsia" w:hAnsi="Times New Roman" w:cs="Times New Roman"/>
          <w:sz w:val="24"/>
          <w:lang w:val="sq-AL" w:eastAsia="sq-AL"/>
        </w:rPr>
        <w:t>folklorin koreografik  (valle me valltarë nga 9 miroritetet)</w:t>
      </w:r>
    </w:p>
    <w:p w14:paraId="4867EE19" w14:textId="77777777" w:rsidR="0056547B" w:rsidRPr="0056547B" w:rsidRDefault="0056547B" w:rsidP="00AA49E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lang w:val="sq-AL" w:eastAsia="sq-AL"/>
        </w:rPr>
      </w:pPr>
      <w:r w:rsidRPr="0056547B">
        <w:rPr>
          <w:rFonts w:ascii="Times New Roman" w:eastAsiaTheme="minorEastAsia" w:hAnsi="Times New Roman" w:cs="Times New Roman"/>
          <w:sz w:val="24"/>
          <w:lang w:val="sq-AL" w:eastAsia="sq-AL"/>
        </w:rPr>
        <w:t>folklori muzikor  (këngë dhe këngëtarë për gjithë minoritetet)</w:t>
      </w:r>
    </w:p>
    <w:p w14:paraId="5626148B" w14:textId="77777777" w:rsidR="0056547B" w:rsidRPr="0056547B" w:rsidRDefault="0056547B" w:rsidP="00AA49E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lang w:val="sq-AL" w:eastAsia="sq-AL"/>
        </w:rPr>
      </w:pPr>
      <w:r w:rsidRPr="0056547B">
        <w:rPr>
          <w:rFonts w:ascii="Times New Roman" w:eastAsiaTheme="minorEastAsia" w:hAnsi="Times New Roman" w:cs="Times New Roman"/>
          <w:sz w:val="24"/>
          <w:lang w:val="sq-AL" w:eastAsia="sq-AL"/>
        </w:rPr>
        <w:t xml:space="preserve">gjuha (recitimi i poezive nga 9 minoritetet) </w:t>
      </w:r>
    </w:p>
    <w:p w14:paraId="0DEEF2B7" w14:textId="77777777" w:rsidR="0056547B" w:rsidRPr="0056547B" w:rsidRDefault="0056547B" w:rsidP="00AA49E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lang w:val="sq-AL" w:eastAsia="sq-AL"/>
        </w:rPr>
      </w:pPr>
      <w:r w:rsidRPr="0056547B">
        <w:rPr>
          <w:rFonts w:ascii="Times New Roman" w:eastAsiaTheme="minorEastAsia" w:hAnsi="Times New Roman" w:cs="Times New Roman"/>
          <w:sz w:val="24"/>
          <w:lang w:val="sq-AL" w:eastAsia="sq-AL"/>
        </w:rPr>
        <w:t>veshjet</w:t>
      </w:r>
    </w:p>
    <w:p w14:paraId="22E1FE45" w14:textId="6F5A0151" w:rsidR="0056547B" w:rsidRDefault="0056547B" w:rsidP="00AA49E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lang w:val="sq-AL" w:eastAsia="sq-AL"/>
        </w:rPr>
      </w:pPr>
      <w:r w:rsidRPr="0056547B">
        <w:rPr>
          <w:rFonts w:ascii="Times New Roman" w:eastAsiaTheme="minorEastAsia" w:hAnsi="Times New Roman" w:cs="Times New Roman"/>
          <w:sz w:val="24"/>
          <w:lang w:val="sq-AL" w:eastAsia="sq-AL"/>
        </w:rPr>
        <w:t>ritualet,</w:t>
      </w:r>
      <w:r w:rsidR="00D64AF2">
        <w:rPr>
          <w:rFonts w:ascii="Times New Roman" w:eastAsiaTheme="minorEastAsia" w:hAnsi="Times New Roman" w:cs="Times New Roman"/>
          <w:sz w:val="24"/>
          <w:lang w:val="sq-AL" w:eastAsia="sq-AL"/>
        </w:rPr>
        <w:t xml:space="preserve"> </w:t>
      </w:r>
      <w:r w:rsidRPr="0056547B">
        <w:rPr>
          <w:rFonts w:ascii="Times New Roman" w:eastAsiaTheme="minorEastAsia" w:hAnsi="Times New Roman" w:cs="Times New Roman"/>
          <w:sz w:val="24"/>
          <w:lang w:val="sq-AL" w:eastAsia="sq-AL"/>
        </w:rPr>
        <w:t>etj.</w:t>
      </w:r>
    </w:p>
    <w:p w14:paraId="52E461DA" w14:textId="77777777" w:rsidR="0056547B" w:rsidRPr="00170C06" w:rsidRDefault="0056547B" w:rsidP="00170C0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170C06">
        <w:rPr>
          <w:rFonts w:ascii="Times New Roman" w:hAnsi="Times New Roman"/>
          <w:sz w:val="24"/>
        </w:rPr>
        <w:t xml:space="preserve">Organizimi i një </w:t>
      </w:r>
      <w:r w:rsidRPr="00170C06">
        <w:rPr>
          <w:rFonts w:ascii="Times New Roman" w:hAnsi="Times New Roman"/>
          <w:b/>
          <w:sz w:val="24"/>
        </w:rPr>
        <w:t>stende me fotografi</w:t>
      </w:r>
      <w:r w:rsidR="00213EE4">
        <w:rPr>
          <w:rFonts w:ascii="Times New Roman" w:hAnsi="Times New Roman"/>
          <w:b/>
          <w:sz w:val="24"/>
        </w:rPr>
        <w:t xml:space="preserve"> (fotoekspozitë)</w:t>
      </w:r>
      <w:r w:rsidRPr="00170C06">
        <w:rPr>
          <w:rFonts w:ascii="Times New Roman" w:hAnsi="Times New Roman"/>
          <w:sz w:val="24"/>
        </w:rPr>
        <w:t xml:space="preserve"> të vjetra dhe aktuale që tregojnë ruajtjen dhe promovimin e trashëgimisë kulturore për pakicat kombëtare në Shqipëri</w:t>
      </w:r>
    </w:p>
    <w:p w14:paraId="1E8AB84C" w14:textId="77777777" w:rsidR="009E5179" w:rsidRDefault="0056547B" w:rsidP="00170C0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Krijimi i një </w:t>
      </w:r>
      <w:r w:rsidRPr="001B055C">
        <w:rPr>
          <w:rFonts w:ascii="Times New Roman" w:hAnsi="Times New Roman"/>
          <w:b/>
          <w:sz w:val="24"/>
        </w:rPr>
        <w:t>infopoint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sz w:val="24"/>
        </w:rPr>
        <w:t xml:space="preserve"> në kuadër të trashëgimisë kulturore. Fokusuar kryesisht në dhënien e broshurave dhe informacioneve të përgjithshme mbi traditat, kulturën e nëntë minoriteteve si dhe rajonet ku jetojnë keto pakica.</w:t>
      </w:r>
    </w:p>
    <w:p w14:paraId="5CDB3BA1" w14:textId="56937376" w:rsidR="00A45E93" w:rsidRPr="00A45E93" w:rsidRDefault="003A76B6" w:rsidP="00A45E9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Publikimi i një</w:t>
      </w:r>
      <w:r w:rsidR="00CC73F3">
        <w:rPr>
          <w:rFonts w:ascii="Times New Roman" w:hAnsi="Times New Roman"/>
          <w:sz w:val="24"/>
        </w:rPr>
        <w:t>/disa</w:t>
      </w:r>
      <w:r>
        <w:rPr>
          <w:rFonts w:ascii="Times New Roman" w:hAnsi="Times New Roman"/>
          <w:sz w:val="24"/>
        </w:rPr>
        <w:t xml:space="preserve"> </w:t>
      </w:r>
      <w:r w:rsidRPr="00A12038">
        <w:rPr>
          <w:rFonts w:ascii="Times New Roman" w:hAnsi="Times New Roman"/>
          <w:b/>
          <w:sz w:val="24"/>
        </w:rPr>
        <w:t>botim</w:t>
      </w:r>
      <w:r w:rsidR="00CC73F3">
        <w:rPr>
          <w:rFonts w:ascii="Times New Roman" w:hAnsi="Times New Roman"/>
          <w:b/>
          <w:sz w:val="24"/>
        </w:rPr>
        <w:t>eve</w:t>
      </w:r>
      <w:r>
        <w:rPr>
          <w:rFonts w:ascii="Times New Roman" w:hAnsi="Times New Roman"/>
          <w:sz w:val="24"/>
        </w:rPr>
        <w:t xml:space="preserve"> dedikuar vlerave të pakicave kombëtare në vendin tonë mbështetur  në aktivitetin e organizuar</w:t>
      </w:r>
      <w:r w:rsidR="00D64AF2">
        <w:rPr>
          <w:rFonts w:ascii="Times New Roman" w:hAnsi="Times New Roman"/>
          <w:sz w:val="24"/>
        </w:rPr>
        <w:t>,</w:t>
      </w:r>
      <w:r w:rsidR="00753E64">
        <w:rPr>
          <w:rFonts w:ascii="Times New Roman" w:hAnsi="Times New Roman"/>
          <w:sz w:val="24"/>
        </w:rPr>
        <w:t xml:space="preserve"> etj</w:t>
      </w:r>
    </w:p>
    <w:p w14:paraId="0324536C" w14:textId="77777777" w:rsidR="009E5179" w:rsidRPr="009E5179" w:rsidRDefault="009E5179" w:rsidP="009E5179">
      <w:pPr>
        <w:ind w:left="36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23A0F914" w14:textId="77777777" w:rsidR="009E5179" w:rsidRPr="009E5179" w:rsidRDefault="009E5179" w:rsidP="009E5179">
      <w:pPr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TIPOLOGJIA/LLOJET E AKTIVITETEVE QË NUK FINANCOHEN</w:t>
      </w:r>
    </w:p>
    <w:p w14:paraId="753B53AE" w14:textId="77777777" w:rsidR="00D64AF2" w:rsidRPr="009E5179" w:rsidRDefault="00D64AF2" w:rsidP="00D64AF2">
      <w:pPr>
        <w:numPr>
          <w:ilvl w:val="0"/>
          <w:numId w:val="4"/>
        </w:numPr>
        <w:ind w:left="36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Projekte në përkrahje të organizatave apo organizimeve politike apo aktiviteteve të jashtëligjshme;</w:t>
      </w:r>
    </w:p>
    <w:p w14:paraId="71803980" w14:textId="77777777" w:rsidR="009E5179" w:rsidRPr="009E5179" w:rsidRDefault="009E5179" w:rsidP="009E5179">
      <w:pPr>
        <w:numPr>
          <w:ilvl w:val="0"/>
          <w:numId w:val="4"/>
        </w:numPr>
        <w:ind w:left="36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Projekte që kanë si synim terësor apo pjesor (më shumë se 25 %) punë përgatitore, studime, seminare, konferenca;</w:t>
      </w:r>
    </w:p>
    <w:p w14:paraId="082F8797" w14:textId="77777777" w:rsidR="009E5179" w:rsidRPr="009E5179" w:rsidRDefault="009E5179" w:rsidP="009E5179">
      <w:pPr>
        <w:numPr>
          <w:ilvl w:val="0"/>
          <w:numId w:val="4"/>
        </w:numPr>
        <w:ind w:left="36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Fonde për mbulim deficiti apo p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r shpenzime kapitale;</w:t>
      </w:r>
    </w:p>
    <w:p w14:paraId="22716E8B" w14:textId="77777777" w:rsidR="009E5179" w:rsidRPr="009E5179" w:rsidRDefault="009E5179" w:rsidP="009E5179">
      <w:pPr>
        <w:numPr>
          <w:ilvl w:val="0"/>
          <w:numId w:val="4"/>
        </w:numPr>
        <w:ind w:left="36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Subvencionim i shpenzimeve financiare të organizimeve të tjera;</w:t>
      </w:r>
    </w:p>
    <w:p w14:paraId="74AA974B" w14:textId="77777777" w:rsidR="009E5179" w:rsidRPr="009E5179" w:rsidRDefault="009E5179" w:rsidP="009E5179">
      <w:pPr>
        <w:numPr>
          <w:ilvl w:val="0"/>
          <w:numId w:val="4"/>
        </w:numPr>
        <w:ind w:left="36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Fonde për blerje toke, godine, zyre;</w:t>
      </w:r>
    </w:p>
    <w:p w14:paraId="4F7B1F6B" w14:textId="77777777" w:rsidR="009E5179" w:rsidRPr="009E5179" w:rsidRDefault="009E5179" w:rsidP="009E5179">
      <w:pPr>
        <w:numPr>
          <w:ilvl w:val="0"/>
          <w:numId w:val="4"/>
        </w:numPr>
        <w:ind w:left="36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Financim retroaktiv për projekte që janë në zbatim apo të përfunduara;</w:t>
      </w:r>
    </w:p>
    <w:p w14:paraId="4171196C" w14:textId="5A956FDA" w:rsidR="009E5179" w:rsidRPr="009E5179" w:rsidRDefault="00FE553F" w:rsidP="009E5179">
      <w:pPr>
        <w:numPr>
          <w:ilvl w:val="0"/>
          <w:numId w:val="4"/>
        </w:numPr>
        <w:ind w:left="36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Veprimtari</w:t>
      </w:r>
      <w:r w:rsidR="009E5179"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jashtë zonës së mbulimit të projektit në fjalë;</w:t>
      </w:r>
    </w:p>
    <w:p w14:paraId="2AE91E00" w14:textId="77777777" w:rsidR="009E5179" w:rsidRDefault="009E5179" w:rsidP="00A83D91">
      <w:pPr>
        <w:numPr>
          <w:ilvl w:val="0"/>
          <w:numId w:val="4"/>
        </w:numPr>
        <w:ind w:left="36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0377CB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Blerje pajisjesh </w:t>
      </w:r>
    </w:p>
    <w:p w14:paraId="4C30B0B4" w14:textId="77777777" w:rsidR="003F1C75" w:rsidRDefault="003F1C75" w:rsidP="003F1C75">
      <w:pPr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</w:p>
    <w:p w14:paraId="2CCDFD63" w14:textId="77777777" w:rsidR="009E5179" w:rsidRPr="009E5179" w:rsidRDefault="009E5179" w:rsidP="009E5179">
      <w:pPr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VIZIBILITETI</w:t>
      </w:r>
    </w:p>
    <w:p w14:paraId="757E86BE" w14:textId="21325AB0" w:rsidR="009E5179" w:rsidRPr="009E5179" w:rsidRDefault="009E5179" w:rsidP="009E5179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Aplikantët duhet të marrin të gjitha hapat e nevojshëm për të publikuar faktin që 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>Komiteti i Pakicave Komb</w:t>
      </w:r>
      <w:r w:rsidR="00C77F5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>tare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 financuar ose bashkëfinancuar veprim</w:t>
      </w:r>
      <w:r w:rsidR="00FE553F">
        <w:rPr>
          <w:rFonts w:ascii="Times New Roman" w:eastAsia="MS Mincho" w:hAnsi="Times New Roman" w:cs="Times New Roman"/>
          <w:sz w:val="24"/>
          <w:szCs w:val="24"/>
          <w:lang w:val="sq-AL"/>
        </w:rPr>
        <w:t>tarinë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duke përdorur logon e 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>KPK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duke bashkëvepruar me </w:t>
      </w:r>
      <w:r w:rsidR="00524988">
        <w:rPr>
          <w:rFonts w:ascii="Times New Roman" w:eastAsia="MS Mincho" w:hAnsi="Times New Roman" w:cs="Times New Roman"/>
          <w:sz w:val="24"/>
          <w:szCs w:val="24"/>
          <w:lang w:val="sq-AL"/>
        </w:rPr>
        <w:t>sektorin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përkatës përpara çdo publikimi për ruajten e logos së 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>Komitetit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si edhe </w:t>
      </w:r>
      <w:r w:rsidR="00A120C4">
        <w:rPr>
          <w:rFonts w:ascii="Times New Roman" w:eastAsia="MS Mincho" w:hAnsi="Times New Roman" w:cs="Times New Roman"/>
          <w:sz w:val="24"/>
          <w:szCs w:val="24"/>
          <w:lang w:val="sq-AL"/>
        </w:rPr>
        <w:t>duke përdorur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formulë</w:t>
      </w:r>
      <w:r w:rsidR="00A120C4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A120C4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mëposhtme në çdo rast botimesh, kurdoherë që do të nevojitet</w:t>
      </w:r>
      <w:r w:rsidR="00120F1C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Përmbajtja e këtij botimi është përgjegjësia e vetme e (emri i partnerit zbatues) dhe nuk pasqyro</w:t>
      </w:r>
      <w:r w:rsidR="00120F1C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domosdoshmërisht mendimin e 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>Komitetit p</w:t>
      </w:r>
      <w:r w:rsidR="00C77F5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>r Pakicat Komb</w:t>
      </w:r>
      <w:r w:rsidR="00C77F5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>tare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14:paraId="120427AE" w14:textId="77777777" w:rsidR="009E5179" w:rsidRPr="009E5179" w:rsidRDefault="009E5179" w:rsidP="009E5179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4472ED0B" w14:textId="77777777" w:rsidR="009E5179" w:rsidRPr="009E5179" w:rsidRDefault="009E5179" w:rsidP="009E5179">
      <w:pPr>
        <w:jc w:val="both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VËMENDJE:</w:t>
      </w:r>
    </w:p>
    <w:p w14:paraId="07FC86A2" w14:textId="4FF83F74" w:rsidR="009E5179" w:rsidRPr="009E5179" w:rsidRDefault="009E5179" w:rsidP="009E5179">
      <w:pPr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Lejohen të aplikojnë </w:t>
      </w:r>
      <w:r w:rsidR="006444EA"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>organizatat e shoqërisë civile,(të cilat janë të regjistruara sipas ligjit,</w:t>
      </w:r>
      <w:r w:rsidR="00A120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6444EA"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>ushtrojnë veprimtari sipas objektit të përcaktua</w:t>
      </w:r>
      <w:r w:rsidR="00C77F54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="006444EA"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statutin e tyre dhe disponojnë NIPT); si dhe  </w:t>
      </w:r>
      <w:r w:rsidR="006444EA"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lastRenderedPageBreak/>
        <w:t>persona fizikë për mbështetje në kërkime,</w:t>
      </w:r>
      <w:r w:rsidR="00A120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6444EA"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>studime dhe lloje të tjera mbështetjeje individuale që kontribuojnë në ruajtjen  dhe promovimin e identitetit kulturor,</w:t>
      </w:r>
      <w:r w:rsidR="00A120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6444EA"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>etnik,</w:t>
      </w:r>
      <w:r w:rsidR="00A120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6444EA"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>gjuhësor dhe tradicional të pakicave kombëtare në Shqipëri.</w:t>
      </w:r>
    </w:p>
    <w:p w14:paraId="7DC59AD6" w14:textId="4A809385" w:rsidR="009E5179" w:rsidRPr="009E5179" w:rsidRDefault="009E5179" w:rsidP="009E5179">
      <w:pPr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Në rast se gjatë zbatimit të projektit, rezulton dhe vërtetohet se ka patur paraqitje të dokumentacionit të rremë, </w:t>
      </w:r>
      <w:r w:rsidR="00120F1C">
        <w:rPr>
          <w:rFonts w:ascii="Times New Roman" w:eastAsia="MS Mincho" w:hAnsi="Times New Roman" w:cs="Times New Roman"/>
          <w:sz w:val="24"/>
          <w:szCs w:val="24"/>
          <w:lang w:val="sq-AL"/>
        </w:rPr>
        <w:t>qoftë edhe të njerit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prej dokumentave të kërkuara në këtë thirrj</w:t>
      </w:r>
      <w:r w:rsidR="00120F1C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>Komiteti p</w:t>
      </w:r>
      <w:r w:rsidR="00C77F5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>r Pakicat Komb</w:t>
      </w:r>
      <w:r w:rsidR="00C77F5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tare 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>do të kërkojë kthimin e plotë të sh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>umës së disbursuar, dhe do ta d</w:t>
      </w:r>
      <w:r w:rsidR="00C77F5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>rgojë rastin për ndjekje penale.</w:t>
      </w:r>
    </w:p>
    <w:p w14:paraId="20D20778" w14:textId="77777777" w:rsidR="009E5179" w:rsidRPr="009E5179" w:rsidRDefault="009E5179" w:rsidP="009E5179">
      <w:pPr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Aplikanti ka për detyrë të aplikojë objektivat, prioritetet dhe garancitë e vizibilitetit, në përputhje me rregullat e 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>Komitetit t</w:t>
      </w:r>
      <w:r w:rsidR="00C77F5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Pakicave Komb</w:t>
      </w:r>
      <w:r w:rsidR="00C77F5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>tare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bookmarkEnd w:id="0"/>
    <w:p w14:paraId="1224807D" w14:textId="77777777" w:rsidR="009E5179" w:rsidRPr="009E5179" w:rsidRDefault="009E5179" w:rsidP="009E5179">
      <w:pPr>
        <w:spacing w:line="480" w:lineRule="auto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61ECA4" w14:textId="77777777" w:rsidR="0019000E" w:rsidRPr="0019000E" w:rsidRDefault="0019000E" w:rsidP="0019000E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19000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Njoftimi për rezultatet dhe mundësia për ankimim </w:t>
      </w:r>
    </w:p>
    <w:p w14:paraId="50C01004" w14:textId="2BA78554" w:rsidR="00277B5E" w:rsidRDefault="0019000E" w:rsidP="0019000E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1900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Aplikantët do të njoftohen me shkrim për vendimin e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komisionit</w:t>
      </w:r>
      <w:r w:rsidRPr="001900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vlerësues në lidhje me aplikimin e dorëzuar. Një aplikant që beson se është vlerësuar negativisht si rezultat i ndonjë gabimi apo parregullsie gjatë procesit të vlerësimi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 mund të bëjë ankimim brenda 3 (tre</w:t>
      </w:r>
      <w:r w:rsidRPr="0019000E">
        <w:rPr>
          <w:rFonts w:ascii="Times New Roman" w:eastAsia="MS Mincho" w:hAnsi="Times New Roman" w:cs="Times New Roman"/>
          <w:sz w:val="24"/>
          <w:szCs w:val="24"/>
          <w:lang w:val="sq-AL"/>
        </w:rPr>
        <w:t>) ditëve (ditë pune) nga dita që ka marrë njoftim për refuzim. Gjithashtu ai është i detyruar të tërheq</w:t>
      </w:r>
      <w:r w:rsidR="00120F1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1900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dokumentin origjinal të vlerlsimit të tij brenda kësaj periudhe. Ankesat do të shqyrtohe</w:t>
      </w:r>
      <w:r w:rsidR="00120F1C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1900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përgjigj</w:t>
      </w:r>
      <w:r w:rsidR="00120F1C">
        <w:rPr>
          <w:rFonts w:ascii="Times New Roman" w:eastAsia="MS Mincho" w:hAnsi="Times New Roman" w:cs="Times New Roman"/>
          <w:sz w:val="24"/>
          <w:szCs w:val="24"/>
          <w:lang w:val="sq-AL"/>
        </w:rPr>
        <w:t>et</w:t>
      </w:r>
      <w:r w:rsidRPr="001900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të kthehe</w:t>
      </w:r>
      <w:r w:rsidR="00120F1C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1900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brenda 5 ditëve (ditë pune) që nga paraqitja me shkrim e ankimim</w:t>
      </w:r>
      <w:r w:rsidR="00120F1C">
        <w:rPr>
          <w:rFonts w:ascii="Times New Roman" w:eastAsia="MS Mincho" w:hAnsi="Times New Roman" w:cs="Times New Roman"/>
          <w:sz w:val="24"/>
          <w:szCs w:val="24"/>
          <w:lang w:val="sq-AL"/>
        </w:rPr>
        <w:t>eve.</w:t>
      </w:r>
    </w:p>
    <w:p w14:paraId="73334B62" w14:textId="77777777" w:rsidR="0019000E" w:rsidRDefault="0019000E" w:rsidP="0019000E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11DFD7F4" w14:textId="77777777" w:rsidR="0019000E" w:rsidRDefault="0019000E" w:rsidP="0019000E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19000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Njoftimi i vendimit të Autoritetit Kontraktues</w:t>
      </w:r>
    </w:p>
    <w:p w14:paraId="536C6E1A" w14:textId="3EE9F21A" w:rsidR="0019000E" w:rsidRPr="0019000E" w:rsidRDefault="0019000E" w:rsidP="0019000E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1900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Aplikanti do të informohet përmes postës elektronike për vendimin e Autoritetit Kontraktues në lidhje me aplikimin e tyre dhe, nëse refuzohet, arsyet e vendimit negativ do të paraqiten në përputhje me rrethanat. Pas vendimit për dhënien e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grantit dhe organizates fituese</w:t>
      </w:r>
      <w:r w:rsidRPr="001900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r w:rsidR="001F6242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 w:rsidRPr="0019000E">
        <w:rPr>
          <w:rFonts w:ascii="Times New Roman" w:eastAsia="MS Mincho" w:hAnsi="Times New Roman" w:cs="Times New Roman"/>
          <w:sz w:val="24"/>
          <w:szCs w:val="24"/>
          <w:lang w:val="sq-AL"/>
        </w:rPr>
        <w:t>ërfituesit do t'i ofrohet një marrëveshje.</w:t>
      </w:r>
    </w:p>
    <w:p w14:paraId="01C8B9B6" w14:textId="77777777" w:rsidR="00F973F4" w:rsidRDefault="00F973F4" w:rsidP="00DF1414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0C891B91" w14:textId="77777777" w:rsidR="00DF1414" w:rsidRPr="00DF1414" w:rsidRDefault="00DF1414" w:rsidP="00DF1414">
      <w:pPr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DF1414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E rëndësishme:</w:t>
      </w:r>
    </w:p>
    <w:p w14:paraId="02F32FBF" w14:textId="77777777" w:rsidR="00DF1414" w:rsidRPr="00DF1414" w:rsidRDefault="00DF1414" w:rsidP="00DF1414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F141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Parandalimi dhe eliminimi i çdo ndërhyrjeje arbitrare dhe/apo favorizuese është prioritet për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Komitetin për Pakicat Kombëtare</w:t>
      </w:r>
      <w:r w:rsidRPr="00DF141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Procesi do të jetë transparent dhe informacioni në të gjithë hapat e tij do të jetë lehtësisht i aksesueshëm dhe i shoqëruar nga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takime</w:t>
      </w:r>
      <w:r w:rsidRPr="00DF141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orientuese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(nëse organizatat aplikuese do të jenë të interesuara)</w:t>
      </w:r>
      <w:r w:rsidRPr="00DF1414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sectPr w:rsidR="00DF1414" w:rsidRPr="00DF1414" w:rsidSect="00B53CF2">
      <w:footerReference w:type="default" r:id="rId8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4E8B" w14:textId="77777777" w:rsidR="00D570A0" w:rsidRDefault="00D570A0">
      <w:pPr>
        <w:spacing w:after="0" w:line="240" w:lineRule="auto"/>
      </w:pPr>
      <w:r>
        <w:separator/>
      </w:r>
    </w:p>
  </w:endnote>
  <w:endnote w:type="continuationSeparator" w:id="0">
    <w:p w14:paraId="0A57E58E" w14:textId="77777777" w:rsidR="00D570A0" w:rsidRDefault="00D5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9529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4FBCDB" w14:textId="77777777" w:rsidR="00545C5C" w:rsidRDefault="00132E7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3F4" w:rsidRPr="00F973F4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|F</w:t>
        </w:r>
        <w:r w:rsidRPr="00223E42">
          <w:rPr>
            <w:b/>
            <w:bCs/>
          </w:rPr>
          <w:t xml:space="preserve"> </w:t>
        </w:r>
        <w:r w:rsidRPr="00223E42">
          <w:rPr>
            <w:b/>
            <w:bCs/>
            <w:color w:val="7F7F7F" w:themeColor="background1" w:themeShade="7F"/>
            <w:spacing w:val="60"/>
          </w:rPr>
          <w:t>aqe</w:t>
        </w:r>
      </w:p>
    </w:sdtContent>
  </w:sdt>
  <w:p w14:paraId="7F0CE7CF" w14:textId="77777777" w:rsidR="00545C5C" w:rsidRDefault="00D57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AFE8" w14:textId="77777777" w:rsidR="00D570A0" w:rsidRDefault="00D570A0">
      <w:pPr>
        <w:spacing w:after="0" w:line="240" w:lineRule="auto"/>
      </w:pPr>
      <w:r>
        <w:separator/>
      </w:r>
    </w:p>
  </w:footnote>
  <w:footnote w:type="continuationSeparator" w:id="0">
    <w:p w14:paraId="5709326B" w14:textId="77777777" w:rsidR="00D570A0" w:rsidRDefault="00D5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70C3"/>
    <w:multiLevelType w:val="hybridMultilevel"/>
    <w:tmpl w:val="FC724D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5666"/>
    <w:multiLevelType w:val="hybridMultilevel"/>
    <w:tmpl w:val="D97616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108FF"/>
    <w:multiLevelType w:val="hybridMultilevel"/>
    <w:tmpl w:val="D804B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621AF"/>
    <w:multiLevelType w:val="hybridMultilevel"/>
    <w:tmpl w:val="FEA47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C91"/>
    <w:multiLevelType w:val="hybridMultilevel"/>
    <w:tmpl w:val="9B78B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F7906"/>
    <w:multiLevelType w:val="hybridMultilevel"/>
    <w:tmpl w:val="96FA5B00"/>
    <w:lvl w:ilvl="0" w:tplc="081EAA52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00376BA"/>
    <w:multiLevelType w:val="hybridMultilevel"/>
    <w:tmpl w:val="1074B550"/>
    <w:lvl w:ilvl="0" w:tplc="D2D6D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3720F"/>
    <w:multiLevelType w:val="hybridMultilevel"/>
    <w:tmpl w:val="2C80A89C"/>
    <w:lvl w:ilvl="0" w:tplc="D2D6DC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F71F8C"/>
    <w:multiLevelType w:val="hybridMultilevel"/>
    <w:tmpl w:val="FCFE2538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77EE4"/>
    <w:multiLevelType w:val="hybridMultilevel"/>
    <w:tmpl w:val="A5A095A8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922D9"/>
    <w:multiLevelType w:val="hybridMultilevel"/>
    <w:tmpl w:val="1E1C85C4"/>
    <w:lvl w:ilvl="0" w:tplc="9D0EA0E0">
      <w:start w:val="5"/>
      <w:numFmt w:val="bullet"/>
      <w:lvlText w:val="-"/>
      <w:lvlJc w:val="left"/>
      <w:pPr>
        <w:ind w:left="720" w:hanging="360"/>
      </w:pPr>
      <w:rPr>
        <w:rFonts w:ascii="Garamond" w:eastAsia="Dotum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70BB9"/>
    <w:multiLevelType w:val="hybridMultilevel"/>
    <w:tmpl w:val="85DA9944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51113"/>
    <w:multiLevelType w:val="hybridMultilevel"/>
    <w:tmpl w:val="4E14E234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A67EE"/>
    <w:multiLevelType w:val="hybridMultilevel"/>
    <w:tmpl w:val="B24C9518"/>
    <w:lvl w:ilvl="0" w:tplc="626AE2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B0B19"/>
    <w:multiLevelType w:val="hybridMultilevel"/>
    <w:tmpl w:val="EB4C53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694511">
    <w:abstractNumId w:val="11"/>
  </w:num>
  <w:num w:numId="2" w16cid:durableId="1621644840">
    <w:abstractNumId w:val="13"/>
  </w:num>
  <w:num w:numId="3" w16cid:durableId="922030591">
    <w:abstractNumId w:val="8"/>
  </w:num>
  <w:num w:numId="4" w16cid:durableId="1153333625">
    <w:abstractNumId w:val="12"/>
  </w:num>
  <w:num w:numId="5" w16cid:durableId="1928030928">
    <w:abstractNumId w:val="10"/>
  </w:num>
  <w:num w:numId="6" w16cid:durableId="135493447">
    <w:abstractNumId w:val="3"/>
  </w:num>
  <w:num w:numId="7" w16cid:durableId="1053965054">
    <w:abstractNumId w:val="7"/>
  </w:num>
  <w:num w:numId="8" w16cid:durableId="676005072">
    <w:abstractNumId w:val="2"/>
  </w:num>
  <w:num w:numId="9" w16cid:durableId="1445151691">
    <w:abstractNumId w:val="5"/>
  </w:num>
  <w:num w:numId="10" w16cid:durableId="776146624">
    <w:abstractNumId w:val="0"/>
  </w:num>
  <w:num w:numId="11" w16cid:durableId="521280116">
    <w:abstractNumId w:val="14"/>
  </w:num>
  <w:num w:numId="12" w16cid:durableId="198712463">
    <w:abstractNumId w:val="4"/>
  </w:num>
  <w:num w:numId="13" w16cid:durableId="848906380">
    <w:abstractNumId w:val="9"/>
  </w:num>
  <w:num w:numId="14" w16cid:durableId="1496922865">
    <w:abstractNumId w:val="6"/>
  </w:num>
  <w:num w:numId="15" w16cid:durableId="58676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68"/>
    <w:rsid w:val="00007E95"/>
    <w:rsid w:val="000377CB"/>
    <w:rsid w:val="00076411"/>
    <w:rsid w:val="000777C3"/>
    <w:rsid w:val="000A0309"/>
    <w:rsid w:val="000F33AA"/>
    <w:rsid w:val="00120F1C"/>
    <w:rsid w:val="00132E79"/>
    <w:rsid w:val="00151307"/>
    <w:rsid w:val="00170C06"/>
    <w:rsid w:val="00180F7C"/>
    <w:rsid w:val="0019000E"/>
    <w:rsid w:val="001B6261"/>
    <w:rsid w:val="001C6521"/>
    <w:rsid w:val="001F033D"/>
    <w:rsid w:val="001F6242"/>
    <w:rsid w:val="00213EE4"/>
    <w:rsid w:val="00214296"/>
    <w:rsid w:val="00216766"/>
    <w:rsid w:val="002205E3"/>
    <w:rsid w:val="00221813"/>
    <w:rsid w:val="00221BE3"/>
    <w:rsid w:val="0022408A"/>
    <w:rsid w:val="00262B06"/>
    <w:rsid w:val="00277B5E"/>
    <w:rsid w:val="00286499"/>
    <w:rsid w:val="002A3ADA"/>
    <w:rsid w:val="002B2929"/>
    <w:rsid w:val="002C7A81"/>
    <w:rsid w:val="0030589F"/>
    <w:rsid w:val="003058B9"/>
    <w:rsid w:val="00311BAC"/>
    <w:rsid w:val="003123D0"/>
    <w:rsid w:val="00322E15"/>
    <w:rsid w:val="00341202"/>
    <w:rsid w:val="003A233D"/>
    <w:rsid w:val="003A35A3"/>
    <w:rsid w:val="003A76B6"/>
    <w:rsid w:val="003C427C"/>
    <w:rsid w:val="003D3225"/>
    <w:rsid w:val="003E5625"/>
    <w:rsid w:val="003F1265"/>
    <w:rsid w:val="003F1C75"/>
    <w:rsid w:val="003F5665"/>
    <w:rsid w:val="00416D0C"/>
    <w:rsid w:val="0042078E"/>
    <w:rsid w:val="00436D7B"/>
    <w:rsid w:val="00457571"/>
    <w:rsid w:val="00465A3B"/>
    <w:rsid w:val="004F651E"/>
    <w:rsid w:val="004F70C1"/>
    <w:rsid w:val="004F7903"/>
    <w:rsid w:val="00524988"/>
    <w:rsid w:val="0056547B"/>
    <w:rsid w:val="00577E8B"/>
    <w:rsid w:val="005C07BB"/>
    <w:rsid w:val="005C3E03"/>
    <w:rsid w:val="005D2AFA"/>
    <w:rsid w:val="005D4F39"/>
    <w:rsid w:val="00633EB6"/>
    <w:rsid w:val="00636E8E"/>
    <w:rsid w:val="006444EA"/>
    <w:rsid w:val="00655BE6"/>
    <w:rsid w:val="0065755F"/>
    <w:rsid w:val="006652A1"/>
    <w:rsid w:val="00673F39"/>
    <w:rsid w:val="006924EC"/>
    <w:rsid w:val="006A342C"/>
    <w:rsid w:val="006B7CBB"/>
    <w:rsid w:val="006C4FA8"/>
    <w:rsid w:val="006D3386"/>
    <w:rsid w:val="00705A88"/>
    <w:rsid w:val="0071491E"/>
    <w:rsid w:val="007513A8"/>
    <w:rsid w:val="00751D19"/>
    <w:rsid w:val="00753E64"/>
    <w:rsid w:val="007701E0"/>
    <w:rsid w:val="00777B77"/>
    <w:rsid w:val="00791E28"/>
    <w:rsid w:val="007A736C"/>
    <w:rsid w:val="007C0A68"/>
    <w:rsid w:val="00817BDB"/>
    <w:rsid w:val="00827E54"/>
    <w:rsid w:val="00841801"/>
    <w:rsid w:val="00863C55"/>
    <w:rsid w:val="00867533"/>
    <w:rsid w:val="0089055D"/>
    <w:rsid w:val="008A2E55"/>
    <w:rsid w:val="008A59E7"/>
    <w:rsid w:val="00920D23"/>
    <w:rsid w:val="00926BE4"/>
    <w:rsid w:val="009601BF"/>
    <w:rsid w:val="00965CF4"/>
    <w:rsid w:val="009B597D"/>
    <w:rsid w:val="009E3B88"/>
    <w:rsid w:val="009E5179"/>
    <w:rsid w:val="00A12038"/>
    <w:rsid w:val="00A120C4"/>
    <w:rsid w:val="00A15293"/>
    <w:rsid w:val="00A23EF0"/>
    <w:rsid w:val="00A45E93"/>
    <w:rsid w:val="00A62590"/>
    <w:rsid w:val="00A7340B"/>
    <w:rsid w:val="00A738E2"/>
    <w:rsid w:val="00A858CA"/>
    <w:rsid w:val="00A9690F"/>
    <w:rsid w:val="00AA49E4"/>
    <w:rsid w:val="00AB3150"/>
    <w:rsid w:val="00AD5E03"/>
    <w:rsid w:val="00AE725D"/>
    <w:rsid w:val="00AF5FF7"/>
    <w:rsid w:val="00B07147"/>
    <w:rsid w:val="00B251B7"/>
    <w:rsid w:val="00B84445"/>
    <w:rsid w:val="00BE5028"/>
    <w:rsid w:val="00C144FD"/>
    <w:rsid w:val="00C16A0E"/>
    <w:rsid w:val="00C350E0"/>
    <w:rsid w:val="00C77F54"/>
    <w:rsid w:val="00CC37ED"/>
    <w:rsid w:val="00CC73F3"/>
    <w:rsid w:val="00CF3B18"/>
    <w:rsid w:val="00CF53D7"/>
    <w:rsid w:val="00D31C40"/>
    <w:rsid w:val="00D570A0"/>
    <w:rsid w:val="00D64AF2"/>
    <w:rsid w:val="00D76262"/>
    <w:rsid w:val="00D7635A"/>
    <w:rsid w:val="00D86A7C"/>
    <w:rsid w:val="00DB4627"/>
    <w:rsid w:val="00DB6F13"/>
    <w:rsid w:val="00DC77B5"/>
    <w:rsid w:val="00DF1207"/>
    <w:rsid w:val="00DF1414"/>
    <w:rsid w:val="00E06C03"/>
    <w:rsid w:val="00E40C9D"/>
    <w:rsid w:val="00E644AD"/>
    <w:rsid w:val="00E72B54"/>
    <w:rsid w:val="00E735CF"/>
    <w:rsid w:val="00E970A7"/>
    <w:rsid w:val="00EF4D47"/>
    <w:rsid w:val="00F32CC1"/>
    <w:rsid w:val="00F64B84"/>
    <w:rsid w:val="00F8475C"/>
    <w:rsid w:val="00F973F4"/>
    <w:rsid w:val="00FB76DC"/>
    <w:rsid w:val="00FB7964"/>
    <w:rsid w:val="00FE553F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22A01"/>
  <w15:chartTrackingRefBased/>
  <w15:docId w15:val="{71683A1D-2411-4259-BC59-60679F2B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5179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9E5179"/>
    <w:rPr>
      <w:rFonts w:eastAsia="MS Mincho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F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3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547B"/>
    <w:pPr>
      <w:spacing w:after="200" w:line="276" w:lineRule="auto"/>
      <w:ind w:left="720"/>
      <w:contextualSpacing/>
    </w:pPr>
    <w:rPr>
      <w:rFonts w:eastAsiaTheme="minorEastAsia" w:cs="Times New Roman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23</cp:revision>
  <cp:lastPrinted>2021-12-16T07:43:00Z</cp:lastPrinted>
  <dcterms:created xsi:type="dcterms:W3CDTF">2022-06-08T08:32:00Z</dcterms:created>
  <dcterms:modified xsi:type="dcterms:W3CDTF">2022-06-21T10:27:00Z</dcterms:modified>
</cp:coreProperties>
</file>