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244B2" w14:textId="77777777" w:rsidR="00132E79" w:rsidRDefault="0071491E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2B4F8A">
        <w:rPr>
          <w:rFonts w:ascii="Times New Roman" w:hAnsi="Times New Roman" w:cs="Times New Roman"/>
          <w:b/>
          <w:noProof/>
        </w:rPr>
        <w:drawing>
          <wp:inline distT="0" distB="0" distL="0" distR="0" wp14:anchorId="467B60FC" wp14:editId="06446D63">
            <wp:extent cx="5448300" cy="1000125"/>
            <wp:effectExtent l="0" t="0" r="0" b="9525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6883" w14:textId="77777777" w:rsidR="00132E79" w:rsidRDefault="0071491E" w:rsidP="0071491E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>I PAKICAVE KOMB</w:t>
      </w:r>
      <w:r w:rsidR="006C4FA8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TARE </w:t>
      </w:r>
    </w:p>
    <w:p w14:paraId="1CE02935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E9991E5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447EEE82" w14:textId="77777777" w:rsidR="009E5179" w:rsidRPr="009E5179" w:rsidRDefault="00F8475C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>Aneks</w:t>
      </w:r>
      <w:r w:rsidR="009E5179" w:rsidRPr="009E5179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 xml:space="preserve"> 1</w:t>
      </w:r>
    </w:p>
    <w:p w14:paraId="5490D5C8" w14:textId="77777777" w:rsidR="009E5179" w:rsidRPr="009E5179" w:rsidRDefault="009E51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3662A5A" w14:textId="3B3DE8D8" w:rsidR="009E5179" w:rsidRPr="009E5179" w:rsidRDefault="009E5179" w:rsidP="009E5179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0" w:name="_Hlk57199934"/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UDHËZUES MBI THIRRJEN PËR PROJEKT PROPOZIM</w:t>
      </w:r>
      <w:r w:rsidR="000074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E</w:t>
      </w:r>
      <w:r w:rsidR="00B8444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202</w:t>
      </w:r>
      <w:r w:rsidR="000074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</w:t>
      </w:r>
    </w:p>
    <w:p w14:paraId="22B63C58" w14:textId="79D7827F" w:rsidR="000A0309" w:rsidRPr="004F70C1" w:rsidRDefault="009E5179" w:rsidP="004F70C1">
      <w:pPr>
        <w:tabs>
          <w:tab w:val="left" w:pos="6510"/>
        </w:tabs>
        <w:ind w:left="1134" w:hanging="113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  <w:t>Lexoni me vëmendje!</w:t>
      </w:r>
    </w:p>
    <w:p w14:paraId="7EBECA15" w14:textId="47E17053" w:rsidR="002C1F0C" w:rsidRDefault="002C1F0C" w:rsidP="0042078E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Komiteti për Pakicat Kombëtare në </w:t>
      </w:r>
      <w:r w:rsidRPr="002C1F0C">
        <w:rPr>
          <w:rFonts w:ascii="Times New Roman" w:eastAsia="MS Mincho" w:hAnsi="Times New Roman" w:cs="Times New Roman"/>
          <w:sz w:val="24"/>
          <w:szCs w:val="24"/>
          <w:lang w:val="sq-AL"/>
        </w:rPr>
        <w:t>mbështetje të politikave të tij</w:t>
      </w:r>
      <w:r w:rsidR="00A565F6" w:rsidRPr="00A565F6">
        <w:rPr>
          <w:rFonts w:ascii="Times New Roman" w:eastAsia="MS Mincho" w:hAnsi="Times New Roman" w:cs="Times New Roman"/>
          <w:sz w:val="24"/>
          <w:szCs w:val="24"/>
          <w:lang w:val="sq-AL"/>
        </w:rPr>
        <w:t>, programit vjetor 2023 “Për pjesëmarrje në procedurë konkurrimi për financim me grante”,</w:t>
      </w:r>
      <w:r w:rsidRPr="002C1F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 dhe VKM</w:t>
      </w:r>
      <w:r w:rsidR="00A565F6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8868C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C1F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769 datë 15.12.2021 për “Kriteret e mbështetjes së nismave dhe projekteve që synojnë mbrojtjen e të drejtave të pakicave kombëtare, dhe kriteret e përzgjedhjes për financimin dhe administrimin e fondit për pakicat kombëtare” </w:t>
      </w:r>
      <w:r w:rsidR="005017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shpall thirrjen nën moton </w:t>
      </w:r>
      <w:r w:rsidR="00A565F6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“</w:t>
      </w:r>
      <w:r w:rsidR="0050175D" w:rsidRPr="0050175D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E ardhmja është në origjinë”</w:t>
      </w:r>
      <w:r w:rsidR="0036568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.</w:t>
      </w:r>
    </w:p>
    <w:p w14:paraId="7FCA931A" w14:textId="77777777" w:rsidR="0050175D" w:rsidRDefault="0050175D" w:rsidP="00A565F6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7D42B4E" w14:textId="7DB84CFD" w:rsidR="0050175D" w:rsidRPr="00A565F6" w:rsidRDefault="0050175D" w:rsidP="00A565F6">
      <w:pPr>
        <w:pStyle w:val="ListParagraph"/>
        <w:tabs>
          <w:tab w:val="left" w:pos="975"/>
        </w:tabs>
        <w:spacing w:after="0"/>
        <w:ind w:left="0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A565F6">
        <w:rPr>
          <w:rFonts w:ascii="Times New Roman" w:eastAsia="MS Mincho" w:hAnsi="Times New Roman"/>
          <w:sz w:val="24"/>
          <w:szCs w:val="24"/>
          <w:lang w:eastAsia="en-US"/>
        </w:rPr>
        <w:t xml:space="preserve">Kjo thirrje e Komitetit të Pakicave Kombëtare synon të mbështesë financiarisht me fonde publike projekt-propozime të paraqitura </w:t>
      </w:r>
      <w:r w:rsidR="00B86804" w:rsidRPr="00416D0C">
        <w:rPr>
          <w:rFonts w:ascii="Times New Roman" w:eastAsia="MS Mincho" w:hAnsi="Times New Roman"/>
          <w:sz w:val="24"/>
          <w:szCs w:val="24"/>
        </w:rPr>
        <w:t>nga organizatat e shoqërisë civile,(të cilat janë të regjistruara sipas ligjit,ushtrojnë veprimtari sipas objektit të përcaktua</w:t>
      </w:r>
      <w:r w:rsidR="00F81CC3">
        <w:rPr>
          <w:rFonts w:ascii="Times New Roman" w:eastAsia="MS Mincho" w:hAnsi="Times New Roman"/>
          <w:sz w:val="24"/>
          <w:szCs w:val="24"/>
        </w:rPr>
        <w:t>r</w:t>
      </w:r>
      <w:r w:rsidR="00B86804" w:rsidRPr="00416D0C">
        <w:rPr>
          <w:rFonts w:ascii="Times New Roman" w:eastAsia="MS Mincho" w:hAnsi="Times New Roman"/>
          <w:sz w:val="24"/>
          <w:szCs w:val="24"/>
        </w:rPr>
        <w:t xml:space="preserve"> në statutin e tyre dhe disponojnë NIPT); si dhe</w:t>
      </w:r>
      <w:r w:rsidR="00365689">
        <w:rPr>
          <w:rFonts w:ascii="Times New Roman" w:eastAsia="MS Mincho" w:hAnsi="Times New Roman"/>
          <w:sz w:val="24"/>
          <w:szCs w:val="24"/>
        </w:rPr>
        <w:t xml:space="preserve"> individë,</w:t>
      </w:r>
      <w:r w:rsidR="00B86804" w:rsidRPr="00416D0C">
        <w:rPr>
          <w:rFonts w:ascii="Times New Roman" w:eastAsia="MS Mincho" w:hAnsi="Times New Roman"/>
          <w:sz w:val="24"/>
          <w:szCs w:val="24"/>
        </w:rPr>
        <w:t xml:space="preserve"> persona f</w:t>
      </w:r>
      <w:r w:rsidR="00F81CC3">
        <w:rPr>
          <w:rFonts w:ascii="Times New Roman" w:eastAsia="MS Mincho" w:hAnsi="Times New Roman"/>
          <w:sz w:val="24"/>
          <w:szCs w:val="24"/>
        </w:rPr>
        <w:t xml:space="preserve">izikë </w:t>
      </w:r>
      <w:r w:rsidR="00365689">
        <w:rPr>
          <w:rFonts w:ascii="Times New Roman" w:eastAsia="MS Mincho" w:hAnsi="Times New Roman"/>
          <w:sz w:val="24"/>
          <w:szCs w:val="24"/>
        </w:rPr>
        <w:t>të regjistruar në QKB, që kanë në objektin e ushtrimit të aktivitetit mbrojtjen promovimin mbështetjen e të drejtave të pakicave kombëtare</w:t>
      </w:r>
      <w:r w:rsidRPr="00416D0C">
        <w:rPr>
          <w:rFonts w:ascii="Times New Roman" w:eastAsia="MS Mincho" w:hAnsi="Times New Roman"/>
          <w:sz w:val="24"/>
          <w:szCs w:val="24"/>
          <w:lang w:eastAsia="en-US"/>
        </w:rPr>
        <w:t>.</w:t>
      </w:r>
    </w:p>
    <w:p w14:paraId="1E5144AE" w14:textId="77777777" w:rsidR="00E157D7" w:rsidRPr="00E157D7" w:rsidRDefault="00E157D7" w:rsidP="0050175D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35CF5D" w14:textId="1951ABAF" w:rsidR="00416D0C" w:rsidRDefault="00416D0C" w:rsidP="0042078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Kjo thirrje synon mbështetjen e projekt</w:t>
      </w:r>
      <w:r w:rsidR="00E157D7">
        <w:rPr>
          <w:rFonts w:ascii="Times New Roman" w:eastAsia="MS Mincho" w:hAnsi="Times New Roman" w:cs="Times New Roman"/>
          <w:sz w:val="24"/>
          <w:szCs w:val="24"/>
          <w:lang w:val="sq-AL"/>
        </w:rPr>
        <w:t>eve</w:t>
      </w: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që zhvillohe</w:t>
      </w:r>
      <w:r w:rsidR="00E157D7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Shqipëri. </w:t>
      </w:r>
    </w:p>
    <w:p w14:paraId="35E86730" w14:textId="77777777" w:rsidR="00CC37ED" w:rsidRPr="00416D0C" w:rsidRDefault="00CC37ED" w:rsidP="0042078E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D93CF07" w14:textId="49D33A82" w:rsidR="00F81CC3" w:rsidRPr="0042078E" w:rsidRDefault="00F32CC1" w:rsidP="00F81CC3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eastAsia="MS Mincho"/>
          <w:lang w:val="sq-AL"/>
        </w:rPr>
      </w:pPr>
      <w:r w:rsidRPr="00F32CC1">
        <w:rPr>
          <w:rFonts w:eastAsia="MS Mincho"/>
          <w:lang w:val="sq-AL"/>
        </w:rPr>
        <w:t>Thirrja për projekt-propozim</w:t>
      </w:r>
      <w:r w:rsidR="004F651E">
        <w:rPr>
          <w:rFonts w:eastAsia="MS Mincho"/>
          <w:lang w:val="sq-AL"/>
        </w:rPr>
        <w:t xml:space="preserve"> </w:t>
      </w:r>
      <w:r w:rsidR="00180F7C">
        <w:rPr>
          <w:rFonts w:eastAsia="MS Mincho"/>
          <w:lang w:val="sq-AL"/>
        </w:rPr>
        <w:t>e</w:t>
      </w:r>
      <w:r w:rsidRPr="00F32CC1">
        <w:rPr>
          <w:rFonts w:eastAsia="MS Mincho"/>
          <w:lang w:val="sq-AL"/>
        </w:rPr>
        <w:t xml:space="preserve"> Komitetit të Pakicave Kombëtare për vitin 202</w:t>
      </w:r>
      <w:r w:rsidR="003366F2">
        <w:rPr>
          <w:rFonts w:eastAsia="MS Mincho"/>
          <w:lang w:val="sq-AL"/>
        </w:rPr>
        <w:t>3</w:t>
      </w:r>
      <w:r w:rsidRPr="00F32CC1">
        <w:rPr>
          <w:rFonts w:eastAsia="MS Mincho"/>
          <w:lang w:val="sq-AL"/>
        </w:rPr>
        <w:t xml:space="preserve"> do t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 xml:space="preserve"> q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>ndroj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 xml:space="preserve"> e hapur nga </w:t>
      </w:r>
      <w:r w:rsidRPr="005B0EFD">
        <w:rPr>
          <w:rFonts w:eastAsia="MS Mincho"/>
          <w:lang w:val="sq-AL"/>
        </w:rPr>
        <w:t>data</w:t>
      </w:r>
      <w:r w:rsidR="0022408A" w:rsidRPr="005B0EFD">
        <w:rPr>
          <w:rFonts w:eastAsia="MS Mincho"/>
          <w:lang w:val="sq-AL"/>
        </w:rPr>
        <w:t xml:space="preserve"> </w:t>
      </w:r>
      <w:r w:rsidR="00FA4E99" w:rsidRPr="00FA4E99">
        <w:rPr>
          <w:rFonts w:eastAsia="MS Mincho"/>
          <w:b/>
          <w:bCs/>
          <w:i/>
          <w:iCs/>
          <w:color w:val="FF0000"/>
          <w:lang w:val="sq-AL"/>
        </w:rPr>
        <w:t>9</w:t>
      </w:r>
      <w:r w:rsidR="00331CFC" w:rsidRPr="005B0EFD">
        <w:rPr>
          <w:rFonts w:eastAsia="MS Mincho"/>
          <w:b/>
          <w:bCs/>
          <w:i/>
          <w:iCs/>
          <w:color w:val="FF0000"/>
          <w:lang w:val="sq-AL"/>
        </w:rPr>
        <w:t xml:space="preserve"> Mars 2023</w:t>
      </w:r>
      <w:r w:rsidRPr="005B0EFD">
        <w:rPr>
          <w:rFonts w:eastAsia="MS Mincho"/>
          <w:b/>
          <w:bCs/>
          <w:i/>
          <w:iCs/>
          <w:color w:val="FF0000"/>
          <w:lang w:val="sq-AL"/>
        </w:rPr>
        <w:t xml:space="preserve"> deri n</w:t>
      </w:r>
      <w:r w:rsidR="00E06C03" w:rsidRPr="005B0EFD">
        <w:rPr>
          <w:rFonts w:eastAsia="MS Mincho"/>
          <w:b/>
          <w:bCs/>
          <w:i/>
          <w:iCs/>
          <w:color w:val="FF0000"/>
          <w:lang w:val="sq-AL"/>
        </w:rPr>
        <w:t>ë</w:t>
      </w:r>
      <w:r w:rsidRPr="005B0EFD">
        <w:rPr>
          <w:rFonts w:eastAsia="MS Mincho"/>
          <w:b/>
          <w:bCs/>
          <w:i/>
          <w:iCs/>
          <w:color w:val="FF0000"/>
          <w:lang w:val="sq-AL"/>
        </w:rPr>
        <w:t xml:space="preserve"> dat</w:t>
      </w:r>
      <w:r w:rsidR="00E06C03" w:rsidRPr="005B0EFD">
        <w:rPr>
          <w:rFonts w:eastAsia="MS Mincho"/>
          <w:b/>
          <w:bCs/>
          <w:i/>
          <w:iCs/>
          <w:color w:val="FF0000"/>
          <w:lang w:val="sq-AL"/>
        </w:rPr>
        <w:t>ë</w:t>
      </w:r>
      <w:r w:rsidR="0022408A" w:rsidRPr="005B0EFD">
        <w:rPr>
          <w:rFonts w:eastAsia="MS Mincho"/>
          <w:b/>
          <w:bCs/>
          <w:i/>
          <w:iCs/>
          <w:color w:val="FF0000"/>
          <w:lang w:val="sq-AL"/>
        </w:rPr>
        <w:t xml:space="preserve">n </w:t>
      </w:r>
      <w:r w:rsidR="00FA4E99">
        <w:rPr>
          <w:rFonts w:eastAsia="MS Mincho"/>
          <w:b/>
          <w:bCs/>
          <w:i/>
          <w:iCs/>
          <w:color w:val="FF0000"/>
          <w:lang w:val="sq-AL"/>
        </w:rPr>
        <w:t>26</w:t>
      </w:r>
      <w:r w:rsidR="00331CFC" w:rsidRPr="005B0EFD">
        <w:rPr>
          <w:rFonts w:eastAsia="MS Mincho"/>
          <w:b/>
          <w:bCs/>
          <w:i/>
          <w:iCs/>
          <w:color w:val="FF0000"/>
          <w:lang w:val="sq-AL"/>
        </w:rPr>
        <w:t xml:space="preserve"> Prill 2023</w:t>
      </w:r>
      <w:r w:rsidRPr="005B0EFD">
        <w:rPr>
          <w:rFonts w:eastAsia="MS Mincho"/>
          <w:b/>
          <w:bCs/>
          <w:i/>
          <w:iCs/>
          <w:color w:val="FF0000"/>
          <w:lang w:val="sq-AL"/>
        </w:rPr>
        <w:t xml:space="preserve"> ora 14.00</w:t>
      </w:r>
      <w:r w:rsidRPr="005B0EFD">
        <w:rPr>
          <w:rFonts w:eastAsia="MS Mincho"/>
          <w:lang w:val="sq-AL"/>
        </w:rPr>
        <w:t>.</w:t>
      </w:r>
      <w:r w:rsidRPr="0042078E">
        <w:rPr>
          <w:rFonts w:eastAsia="MS Mincho"/>
          <w:lang w:val="sq-AL"/>
        </w:rPr>
        <w:t xml:space="preserve"> </w:t>
      </w:r>
      <w:r w:rsidR="00365689">
        <w:rPr>
          <w:rFonts w:eastAsia="MS Mincho"/>
          <w:lang w:val="sq-AL"/>
        </w:rPr>
        <w:t xml:space="preserve"> </w:t>
      </w:r>
      <w:r w:rsidR="00416D0C" w:rsidRPr="00416D0C">
        <w:rPr>
          <w:rFonts w:eastAsia="MS Mincho"/>
          <w:lang w:val="sq-AL"/>
        </w:rPr>
        <w:t xml:space="preserve">Projekt-propozimet e paraqitura duhet të realizohen </w:t>
      </w:r>
      <w:r w:rsidR="00331CFC">
        <w:rPr>
          <w:rFonts w:eastAsia="MS Mincho"/>
          <w:lang w:val="sq-AL"/>
        </w:rPr>
        <w:t>deri n</w:t>
      </w:r>
      <w:r w:rsidR="008868C1">
        <w:rPr>
          <w:rFonts w:eastAsia="MS Mincho"/>
          <w:lang w:val="sq-AL"/>
        </w:rPr>
        <w:t>ë</w:t>
      </w:r>
      <w:r w:rsidR="00331CFC">
        <w:rPr>
          <w:rFonts w:eastAsia="MS Mincho"/>
          <w:lang w:val="sq-AL"/>
        </w:rPr>
        <w:t xml:space="preserve"> muajin</w:t>
      </w:r>
      <w:r w:rsidR="00416D0C" w:rsidRPr="0042078E">
        <w:rPr>
          <w:rFonts w:eastAsia="MS Mincho"/>
          <w:b/>
          <w:bCs/>
          <w:i/>
          <w:iCs/>
          <w:color w:val="FF0000"/>
          <w:lang w:val="sq-AL"/>
        </w:rPr>
        <w:t xml:space="preserve"> </w:t>
      </w:r>
      <w:r w:rsidR="003366F2">
        <w:rPr>
          <w:rFonts w:eastAsia="MS Mincho"/>
          <w:b/>
          <w:bCs/>
          <w:i/>
          <w:iCs/>
          <w:color w:val="FF0000"/>
          <w:lang w:val="sq-AL"/>
        </w:rPr>
        <w:t>Dhjetor</w:t>
      </w:r>
      <w:r w:rsidR="00416D0C" w:rsidRPr="0042078E">
        <w:rPr>
          <w:rFonts w:eastAsia="MS Mincho"/>
          <w:b/>
          <w:bCs/>
          <w:i/>
          <w:iCs/>
          <w:color w:val="FF0000"/>
          <w:lang w:val="sq-AL"/>
        </w:rPr>
        <w:t xml:space="preserve"> të vitit 202</w:t>
      </w:r>
      <w:r w:rsidR="003366F2">
        <w:rPr>
          <w:rFonts w:eastAsia="MS Mincho"/>
          <w:b/>
          <w:bCs/>
          <w:i/>
          <w:iCs/>
          <w:color w:val="FF0000"/>
          <w:lang w:val="sq-AL"/>
        </w:rPr>
        <w:t>3</w:t>
      </w:r>
      <w:r w:rsidR="0042078E" w:rsidRPr="0042078E">
        <w:rPr>
          <w:rFonts w:eastAsia="MS Mincho"/>
          <w:color w:val="FF0000"/>
          <w:lang w:val="sq-AL"/>
        </w:rPr>
        <w:t xml:space="preserve"> </w:t>
      </w:r>
      <w:r w:rsidR="00F81CC3" w:rsidRPr="0042078E">
        <w:rPr>
          <w:rFonts w:eastAsia="MS Mincho"/>
          <w:lang w:val="sq-AL"/>
        </w:rPr>
        <w:t xml:space="preserve">dhe duhet t’i përmbahen kritereve të shpallura në faqen zyrtare të Komitetit të Pakicave Kombëtare në mbështetje të politikave të tij si dhe VKM 769 datë 15.12.2021 për “Kriteret e mbështetjes së nismave dhe projekteve që synojnë mbrojtjen e të drejtave të pakicave kombëtare, ruajtjen dhe promovimin e identitetit të tyre të dallueshëm kulturor, etnik, gjuhësor, tradicional e fetar dhe kriteret e përzgjedhjes për financimin dhe administrimin e fondit për pakicat kombëtare” </w:t>
      </w:r>
    </w:p>
    <w:p w14:paraId="53865D51" w14:textId="77777777" w:rsidR="00052DAA" w:rsidRDefault="00052DAA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A1FF6" w14:textId="77777777" w:rsidR="00052DAA" w:rsidRDefault="00052DAA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F3663" w14:textId="77777777" w:rsidR="00052DAA" w:rsidRDefault="00052DAA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B4452" w14:textId="77777777" w:rsidR="00052DAA" w:rsidRDefault="00052DAA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3EE4D3" w14:textId="60BAAACE" w:rsidR="00052DAA" w:rsidRDefault="00052DAA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3779A0" w14:textId="77777777" w:rsidR="00A01A1C" w:rsidRDefault="00A01A1C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0F8AF2" w14:textId="41C8FA97" w:rsidR="00A939D6" w:rsidRPr="005B0EFD" w:rsidRDefault="00C23317" w:rsidP="00323E53">
      <w:pPr>
        <w:jc w:val="both"/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PRIORITETI I </w:t>
      </w:r>
      <w:r w:rsidR="00D50304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THIRRJES</w:t>
      </w:r>
      <w:r w:rsidR="00A939D6" w:rsidRPr="005B0EFD">
        <w:rPr>
          <w:rFonts w:ascii="Times New Roman" w:eastAsia="MS Mincho" w:hAnsi="Times New Roman" w:cs="Times New Roman"/>
          <w:i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D65D6BA" w14:textId="00AFEFE5" w:rsidR="00052DAA" w:rsidRPr="00A01A1C" w:rsidRDefault="00C23317" w:rsidP="00C64B93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RUAJTJA DHE </w:t>
      </w:r>
      <w:r w:rsidR="00322E15" w:rsidRPr="00A01A1C">
        <w:rPr>
          <w:rFonts w:ascii="Times New Roman" w:eastAsia="MS Mincho" w:hAnsi="Times New Roman"/>
          <w:b/>
          <w:sz w:val="24"/>
          <w:szCs w:val="24"/>
        </w:rPr>
        <w:t>P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>R</w:t>
      </w:r>
      <w:r>
        <w:rPr>
          <w:rFonts w:ascii="Times New Roman" w:eastAsia="MS Mincho" w:hAnsi="Times New Roman"/>
          <w:b/>
          <w:sz w:val="24"/>
          <w:szCs w:val="24"/>
        </w:rPr>
        <w:t>OMOVIMI I ARTIT, KULTUR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>
        <w:rPr>
          <w:rFonts w:ascii="Times New Roman" w:eastAsia="MS Mincho" w:hAnsi="Times New Roman"/>
          <w:b/>
          <w:sz w:val="24"/>
          <w:szCs w:val="24"/>
        </w:rPr>
        <w:t xml:space="preserve">S, </w:t>
      </w:r>
      <w:r w:rsidR="006E22A0">
        <w:rPr>
          <w:rFonts w:ascii="Times New Roman" w:eastAsia="MS Mincho" w:hAnsi="Times New Roman"/>
          <w:b/>
          <w:sz w:val="24"/>
          <w:szCs w:val="24"/>
        </w:rPr>
        <w:t xml:space="preserve">ARTIZANATIT TRADICIONAL </w:t>
      </w:r>
      <w:r>
        <w:rPr>
          <w:rFonts w:ascii="Times New Roman" w:eastAsia="MS Mincho" w:hAnsi="Times New Roman"/>
          <w:b/>
          <w:sz w:val="24"/>
          <w:szCs w:val="24"/>
        </w:rPr>
        <w:t xml:space="preserve">DHE 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>TRASH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>GIMIS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 xml:space="preserve"> KULTURORE P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>R PAKICAT KOMB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>TARE N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 xml:space="preserve"> SHQIP</w:t>
      </w:r>
      <w:r w:rsidR="00187D27">
        <w:rPr>
          <w:rFonts w:ascii="Times New Roman" w:eastAsia="MS Mincho" w:hAnsi="Times New Roman"/>
          <w:b/>
          <w:sz w:val="24"/>
          <w:szCs w:val="24"/>
        </w:rPr>
        <w:t>Ë</w:t>
      </w:r>
      <w:r w:rsidR="00052DAA" w:rsidRPr="00A01A1C">
        <w:rPr>
          <w:rFonts w:ascii="Times New Roman" w:eastAsia="MS Mincho" w:hAnsi="Times New Roman"/>
          <w:b/>
          <w:sz w:val="24"/>
          <w:szCs w:val="24"/>
        </w:rPr>
        <w:t xml:space="preserve">RI </w:t>
      </w:r>
    </w:p>
    <w:p w14:paraId="05B6AC67" w14:textId="5573712F" w:rsidR="00A939D6" w:rsidRPr="0088144E" w:rsidRDefault="00A939D6" w:rsidP="0088144E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Komiteti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r w:rsidRPr="00052DAA">
        <w:rPr>
          <w:rFonts w:ascii="Times New Roman" w:eastAsia="MS Mincho" w:hAnsi="Times New Roman"/>
          <w:sz w:val="24"/>
          <w:szCs w:val="24"/>
        </w:rPr>
        <w:t>r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Pakicat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Komb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r w:rsidRPr="00052DAA">
        <w:rPr>
          <w:rFonts w:ascii="Times New Roman" w:eastAsia="MS Mincho" w:hAnsi="Times New Roman"/>
          <w:sz w:val="24"/>
          <w:szCs w:val="24"/>
        </w:rPr>
        <w:t>tare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do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mb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r w:rsidRPr="00052DAA">
        <w:rPr>
          <w:rFonts w:ascii="Times New Roman" w:eastAsia="MS Mincho" w:hAnsi="Times New Roman"/>
          <w:sz w:val="24"/>
          <w:szCs w:val="24"/>
        </w:rPr>
        <w:t>shtes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projekte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veprimtari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q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nxisin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ruajn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promovojn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vlerat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trashëgimisë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kulturore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pakicave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komb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r w:rsidRPr="00052DAA">
        <w:rPr>
          <w:rFonts w:ascii="Times New Roman" w:eastAsia="MS Mincho" w:hAnsi="Times New Roman"/>
          <w:sz w:val="24"/>
          <w:szCs w:val="24"/>
        </w:rPr>
        <w:t>tare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n</w:t>
      </w:r>
      <w:r w:rsidR="008868C1" w:rsidRPr="00052DAA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RSH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tilla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si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ekspozita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panaire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>,</w:t>
      </w:r>
      <w:r w:rsidR="0088144E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88144E">
        <w:rPr>
          <w:rFonts w:ascii="Times New Roman" w:eastAsia="MS Mincho" w:hAnsi="Times New Roman"/>
          <w:sz w:val="24"/>
          <w:szCs w:val="24"/>
        </w:rPr>
        <w:t>evente</w:t>
      </w:r>
      <w:proofErr w:type="spellEnd"/>
      <w:r w:rsidR="0088144E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88144E">
        <w:rPr>
          <w:rFonts w:ascii="Times New Roman" w:eastAsia="MS Mincho" w:hAnsi="Times New Roman"/>
          <w:sz w:val="24"/>
          <w:szCs w:val="24"/>
        </w:rPr>
        <w:t>te</w:t>
      </w:r>
      <w:proofErr w:type="spellEnd"/>
      <w:r w:rsidR="0088144E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88144E">
        <w:rPr>
          <w:rFonts w:ascii="Times New Roman" w:eastAsia="MS Mincho" w:hAnsi="Times New Roman"/>
          <w:sz w:val="24"/>
          <w:szCs w:val="24"/>
        </w:rPr>
        <w:t>diversiteti</w:t>
      </w:r>
      <w:proofErr w:type="spellEnd"/>
      <w:r w:rsidR="0088144E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88144E">
        <w:rPr>
          <w:rFonts w:ascii="Times New Roman" w:eastAsia="MS Mincho" w:hAnsi="Times New Roman"/>
          <w:sz w:val="24"/>
          <w:szCs w:val="24"/>
        </w:rPr>
        <w:t>kulinar</w:t>
      </w:r>
      <w:proofErr w:type="spellEnd"/>
      <w:r w:rsidR="0088144E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shfaqjeve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artistike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muzika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vallja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kënga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rituale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festa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etj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65D971A4" w14:textId="1C8D2074" w:rsidR="007C0737" w:rsidRPr="00EF00FB" w:rsidRDefault="00C23317" w:rsidP="00667079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Gjithashtu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Komiteti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p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 w:rsidR="00061C46">
        <w:rPr>
          <w:rFonts w:ascii="Times New Roman" w:eastAsia="MS Mincho" w:hAnsi="Times New Roman"/>
          <w:sz w:val="24"/>
          <w:szCs w:val="24"/>
        </w:rPr>
        <w:t>r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Pakicat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Komb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 w:rsidR="00061C46">
        <w:rPr>
          <w:rFonts w:ascii="Times New Roman" w:eastAsia="MS Mincho" w:hAnsi="Times New Roman"/>
          <w:sz w:val="24"/>
          <w:szCs w:val="24"/>
        </w:rPr>
        <w:t>tare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do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t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mb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 w:rsidR="00061C46">
        <w:rPr>
          <w:rFonts w:ascii="Times New Roman" w:eastAsia="MS Mincho" w:hAnsi="Times New Roman"/>
          <w:sz w:val="24"/>
          <w:szCs w:val="24"/>
        </w:rPr>
        <w:t>shtes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projekte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veprimtari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q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nxisin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ruajn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promovojn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r w:rsidR="00061C46" w:rsidRP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trash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 w:rsidR="00061C46">
        <w:rPr>
          <w:rFonts w:ascii="Times New Roman" w:eastAsia="MS Mincho" w:hAnsi="Times New Roman"/>
          <w:sz w:val="24"/>
          <w:szCs w:val="24"/>
        </w:rPr>
        <w:t>gojn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6E22A0">
        <w:rPr>
          <w:rFonts w:ascii="Times New Roman" w:eastAsia="MS Mincho" w:hAnsi="Times New Roman"/>
          <w:sz w:val="24"/>
          <w:szCs w:val="24"/>
        </w:rPr>
        <w:t>artizanatin</w:t>
      </w:r>
      <w:proofErr w:type="spellEnd"/>
      <w:r w:rsidR="006E22A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6E22A0">
        <w:rPr>
          <w:rFonts w:ascii="Times New Roman" w:eastAsia="MS Mincho" w:hAnsi="Times New Roman"/>
          <w:sz w:val="24"/>
          <w:szCs w:val="24"/>
        </w:rPr>
        <w:t>tradicional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t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pakicave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komb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 w:rsidR="00061C46">
        <w:rPr>
          <w:rFonts w:ascii="Times New Roman" w:eastAsia="MS Mincho" w:hAnsi="Times New Roman"/>
          <w:sz w:val="24"/>
          <w:szCs w:val="24"/>
        </w:rPr>
        <w:t>tare</w:t>
      </w:r>
      <w:proofErr w:type="spellEnd"/>
      <w:r w:rsid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>
        <w:rPr>
          <w:rFonts w:ascii="Times New Roman" w:eastAsia="MS Mincho" w:hAnsi="Times New Roman"/>
          <w:sz w:val="24"/>
          <w:szCs w:val="24"/>
        </w:rPr>
        <w:t>si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organizimin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panaireve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ekspozita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me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produkte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të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artizanatit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shkëmbim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eksperiencash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 xml:space="preserve"> midis </w:t>
      </w:r>
      <w:proofErr w:type="spellStart"/>
      <w:r w:rsidR="00061C46" w:rsidRPr="00061C46">
        <w:rPr>
          <w:rFonts w:ascii="Times New Roman" w:eastAsia="MS Mincho" w:hAnsi="Times New Roman"/>
          <w:sz w:val="24"/>
          <w:szCs w:val="24"/>
        </w:rPr>
        <w:t>pakicave</w:t>
      </w:r>
      <w:proofErr w:type="spellEnd"/>
      <w:r w:rsidR="00061C46" w:rsidRPr="00061C46">
        <w:rPr>
          <w:rFonts w:ascii="Times New Roman" w:eastAsia="MS Mincho" w:hAnsi="Times New Roman"/>
          <w:sz w:val="24"/>
          <w:szCs w:val="24"/>
        </w:rPr>
        <w:t>;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17F5067" w14:textId="762AA37A" w:rsidR="00052DAA" w:rsidRPr="00606D42" w:rsidRDefault="00C23317" w:rsidP="00477A66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052DAA">
        <w:rPr>
          <w:rFonts w:ascii="Times New Roman" w:eastAsia="MS Mincho" w:hAnsi="Times New Roman"/>
          <w:sz w:val="24"/>
          <w:szCs w:val="24"/>
        </w:rPr>
        <w:t>Veprimtari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këto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ku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mund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promovohen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mbështeten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edhe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brezat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rinj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të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pakicave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52DAA">
        <w:rPr>
          <w:rFonts w:ascii="Times New Roman" w:eastAsia="MS Mincho" w:hAnsi="Times New Roman"/>
          <w:sz w:val="24"/>
          <w:szCs w:val="24"/>
        </w:rPr>
        <w:t>kombëtare</w:t>
      </w:r>
      <w:proofErr w:type="spellEnd"/>
      <w:r w:rsidRPr="00052DAA">
        <w:rPr>
          <w:rFonts w:ascii="Times New Roman" w:eastAsia="MS Mincho" w:hAnsi="Times New Roman"/>
          <w:sz w:val="24"/>
          <w:szCs w:val="24"/>
        </w:rPr>
        <w:t>.</w:t>
      </w:r>
    </w:p>
    <w:p w14:paraId="04ECAA0D" w14:textId="2D9FF707" w:rsidR="00247B2E" w:rsidRPr="00476A79" w:rsidRDefault="00477A66" w:rsidP="00017831">
      <w:pPr>
        <w:spacing w:line="360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7A66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Është mjaft e rëndësishme të theksohet se projektet duhet të synojnë bashkëveprim dhe bashkëpunim</w:t>
      </w:r>
      <w:r w:rsidRPr="00766A91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6A91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 sa më shumë pakica kombëtare që jetojnë në RSH</w:t>
      </w:r>
      <w:r w:rsidRPr="00766A91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07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u w:val="single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në mënyrë që të shpalosen vlerat e diversitetit kulturor dhe të përcillet fryma e bashkëjetesës harmonike në shoqërinë shqiptare.</w:t>
      </w:r>
    </w:p>
    <w:p w14:paraId="0043B379" w14:textId="23DD91BE" w:rsidR="008D0863" w:rsidRDefault="00247B2E" w:rsidP="0001783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B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FONDET (GRANTET) QË JANË NË DISPOZICION PËR PROJEKTE</w:t>
      </w:r>
    </w:p>
    <w:p w14:paraId="0F051EEF" w14:textId="0E69E66E" w:rsidR="003E3B31" w:rsidRPr="00A13515" w:rsidRDefault="003E3B31" w:rsidP="003E3B31">
      <w:pPr>
        <w:spacing w:after="0" w:line="360" w:lineRule="auto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Fondi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i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Pakicave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Komb</w:t>
      </w:r>
      <w:r w:rsidR="00A13515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tare</w:t>
      </w:r>
      <w:proofErr w:type="spellEnd"/>
      <w:r w:rsidR="002864D7">
        <w:rPr>
          <w:rFonts w:ascii="Times New Roman" w:eastAsia="MS Mincho" w:hAnsi="Times New Roman"/>
          <w:sz w:val="24"/>
          <w:szCs w:val="24"/>
        </w:rPr>
        <w:t xml:space="preserve"> n</w:t>
      </w:r>
      <w:r w:rsidR="002864D7">
        <w:rPr>
          <w:rFonts w:ascii="Times New Roman" w:eastAsia="MS Mincho" w:hAnsi="Times New Roman"/>
          <w:sz w:val="24"/>
          <w:szCs w:val="24"/>
        </w:rPr>
        <w:t>ë</w:t>
      </w:r>
      <w:bookmarkStart w:id="1" w:name="_GoBack"/>
      <w:bookmarkEnd w:id="1"/>
      <w:r w:rsidR="002864D7">
        <w:rPr>
          <w:rFonts w:ascii="Times New Roman" w:eastAsia="MS Mincho" w:hAnsi="Times New Roman"/>
          <w:sz w:val="24"/>
          <w:szCs w:val="24"/>
        </w:rPr>
        <w:t xml:space="preserve"> total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A13515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sht</w:t>
      </w:r>
      <w:r w:rsidR="00A13515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MS Mincho" w:hAnsi="Times New Roman"/>
          <w:sz w:val="24"/>
          <w:szCs w:val="24"/>
        </w:rPr>
        <w:t>mln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lek</w:t>
      </w:r>
      <w:r w:rsidR="00A13515">
        <w:rPr>
          <w:rFonts w:ascii="Times New Roman" w:eastAsia="MS Mincho" w:hAnsi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sz w:val="24"/>
          <w:szCs w:val="24"/>
        </w:rPr>
        <w:t>p</w:t>
      </w:r>
      <w:r w:rsidR="00A13515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rcaktuar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A13515">
        <w:rPr>
          <w:rFonts w:ascii="Times New Roman" w:eastAsia="MS Mincho" w:hAnsi="Times New Roman"/>
          <w:sz w:val="24"/>
          <w:szCs w:val="24"/>
        </w:rPr>
        <w:t>kjo</w:t>
      </w:r>
      <w:proofErr w:type="spellEnd"/>
      <w:r w:rsidR="00A13515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me </w:t>
      </w:r>
      <w:proofErr w:type="spellStart"/>
      <w:r>
        <w:rPr>
          <w:rFonts w:ascii="Times New Roman" w:eastAsia="MS Mincho" w:hAnsi="Times New Roman"/>
          <w:sz w:val="24"/>
          <w:szCs w:val="24"/>
        </w:rPr>
        <w:t>Ligjin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Nr.</w:t>
      </w:r>
      <w:r w:rsidRPr="00A13515">
        <w:rPr>
          <w:rFonts w:ascii="Times New Roman" w:eastAsia="MS Mincho" w:hAnsi="Times New Roman"/>
          <w:sz w:val="24"/>
          <w:szCs w:val="24"/>
        </w:rPr>
        <w:t xml:space="preserve"> 84/2022 “</w:t>
      </w:r>
      <w:proofErr w:type="spellStart"/>
      <w:r w:rsidR="00A13515">
        <w:rPr>
          <w:rFonts w:ascii="Times New Roman" w:eastAsia="MS Mincho" w:hAnsi="Times New Roman"/>
          <w:sz w:val="24"/>
          <w:szCs w:val="24"/>
        </w:rPr>
        <w:t>Për</w:t>
      </w:r>
      <w:proofErr w:type="spellEnd"/>
      <w:r w:rsidR="00A1351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A13515">
        <w:rPr>
          <w:rFonts w:ascii="Times New Roman" w:eastAsia="MS Mincho" w:hAnsi="Times New Roman"/>
          <w:sz w:val="24"/>
          <w:szCs w:val="24"/>
        </w:rPr>
        <w:t>buxhetin</w:t>
      </w:r>
      <w:proofErr w:type="spellEnd"/>
      <w:r w:rsidR="00A13515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="00A13515">
        <w:rPr>
          <w:rFonts w:ascii="Times New Roman" w:eastAsia="MS Mincho" w:hAnsi="Times New Roman"/>
          <w:sz w:val="24"/>
          <w:szCs w:val="24"/>
        </w:rPr>
        <w:t>vitit</w:t>
      </w:r>
      <w:proofErr w:type="spellEnd"/>
      <w:r w:rsidR="00A13515">
        <w:rPr>
          <w:rFonts w:ascii="Times New Roman" w:eastAsia="MS Mincho" w:hAnsi="Times New Roman"/>
          <w:sz w:val="24"/>
          <w:szCs w:val="24"/>
        </w:rPr>
        <w:t xml:space="preserve"> 2023</w:t>
      </w:r>
      <w:r w:rsidRPr="00A13515">
        <w:rPr>
          <w:rFonts w:ascii="Times New Roman" w:eastAsia="MS Mincho" w:hAnsi="Times New Roman"/>
          <w:sz w:val="24"/>
          <w:szCs w:val="24"/>
        </w:rPr>
        <w:t xml:space="preserve">”). </w:t>
      </w:r>
    </w:p>
    <w:p w14:paraId="6A3F5338" w14:textId="53B5E9AB" w:rsidR="003E3B31" w:rsidRDefault="003E3B31" w:rsidP="00017831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3E3B31">
        <w:rPr>
          <w:rFonts w:ascii="Times New Roman" w:eastAsia="MS Mincho" w:hAnsi="Times New Roman"/>
          <w:sz w:val="24"/>
          <w:szCs w:val="24"/>
        </w:rPr>
        <w:t>Vlera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granteve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që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ndahen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si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pjesë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e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kësaj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thirrje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publike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duhet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të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jetë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2E1756">
        <w:rPr>
          <w:rFonts w:ascii="Times New Roman" w:eastAsia="MS Mincho" w:hAnsi="Times New Roman"/>
          <w:sz w:val="24"/>
          <w:szCs w:val="24"/>
        </w:rPr>
        <w:t>sa</w:t>
      </w:r>
      <w:proofErr w:type="spellEnd"/>
      <w:r w:rsidR="002E1756">
        <w:rPr>
          <w:rFonts w:ascii="Times New Roman" w:eastAsia="MS Mincho" w:hAnsi="Times New Roman"/>
          <w:sz w:val="24"/>
          <w:szCs w:val="24"/>
        </w:rPr>
        <w:t>/</w:t>
      </w:r>
      <w:proofErr w:type="spellStart"/>
      <w:r w:rsidR="002E1756">
        <w:rPr>
          <w:rFonts w:ascii="Times New Roman" w:eastAsia="MS Mincho" w:hAnsi="Times New Roman"/>
          <w:sz w:val="24"/>
          <w:szCs w:val="24"/>
        </w:rPr>
        <w:t>ose</w:t>
      </w:r>
      <w:proofErr w:type="spellEnd"/>
      <w:r w:rsidR="002E1756">
        <w:rPr>
          <w:rFonts w:ascii="Times New Roman" w:eastAsia="MS Mincho" w:hAnsi="Times New Roman"/>
          <w:sz w:val="24"/>
          <w:szCs w:val="24"/>
        </w:rPr>
        <w:t xml:space="preserve"> midis</w:t>
      </w:r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shumave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minimale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dhe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maksimale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si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më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poshtë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: </w:t>
      </w:r>
    </w:p>
    <w:p w14:paraId="7381F72C" w14:textId="2619EEA0" w:rsidR="003E3B31" w:rsidRDefault="003E3B31" w:rsidP="00017831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E3B31">
        <w:rPr>
          <w:rFonts w:ascii="Times New Roman" w:eastAsia="MS Mincho" w:hAnsi="Times New Roman"/>
          <w:sz w:val="24"/>
          <w:szCs w:val="24"/>
        </w:rPr>
        <w:t>▪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sz w:val="24"/>
          <w:szCs w:val="24"/>
        </w:rPr>
        <w:t>shuma</w:t>
      </w:r>
      <w:proofErr w:type="spellEnd"/>
      <w:proofErr w:type="gram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minimale</w:t>
      </w:r>
      <w:proofErr w:type="spellEnd"/>
      <w:r>
        <w:rPr>
          <w:rFonts w:ascii="Times New Roman" w:eastAsia="MS Mincho" w:hAnsi="Times New Roman"/>
          <w:sz w:val="24"/>
          <w:szCs w:val="24"/>
        </w:rPr>
        <w:t>: 4</w:t>
      </w:r>
      <w:r w:rsidRPr="003E3B31">
        <w:rPr>
          <w:rFonts w:ascii="Times New Roman" w:eastAsia="MS Mincho" w:hAnsi="Times New Roman"/>
          <w:sz w:val="24"/>
          <w:szCs w:val="24"/>
        </w:rPr>
        <w:t xml:space="preserve">00.000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Lekë</w:t>
      </w:r>
      <w:proofErr w:type="spellEnd"/>
      <w:r w:rsidRPr="003E3B31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62CF647" w14:textId="3FEDAD12" w:rsidR="003E3B31" w:rsidRDefault="003E3B31" w:rsidP="00017831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3E3B31">
        <w:rPr>
          <w:rFonts w:ascii="Times New Roman" w:eastAsia="MS Mincho" w:hAnsi="Times New Roman"/>
          <w:sz w:val="24"/>
          <w:szCs w:val="24"/>
        </w:rPr>
        <w:t>▪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sz w:val="24"/>
          <w:szCs w:val="24"/>
        </w:rPr>
        <w:t>shuma</w:t>
      </w:r>
      <w:proofErr w:type="spellEnd"/>
      <w:proofErr w:type="gram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maksimale</w:t>
      </w:r>
      <w:proofErr w:type="spellEnd"/>
      <w:r>
        <w:rPr>
          <w:rFonts w:ascii="Times New Roman" w:eastAsia="MS Mincho" w:hAnsi="Times New Roman"/>
          <w:sz w:val="24"/>
          <w:szCs w:val="24"/>
        </w:rPr>
        <w:t>: 1</w:t>
      </w:r>
      <w:r w:rsidRPr="003E3B31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>5</w:t>
      </w:r>
      <w:r w:rsidRPr="003E3B31">
        <w:rPr>
          <w:rFonts w:ascii="Times New Roman" w:eastAsia="MS Mincho" w:hAnsi="Times New Roman"/>
          <w:sz w:val="24"/>
          <w:szCs w:val="24"/>
        </w:rPr>
        <w:t xml:space="preserve">00.000 </w:t>
      </w:r>
      <w:proofErr w:type="spellStart"/>
      <w:r w:rsidRPr="003E3B31">
        <w:rPr>
          <w:rFonts w:ascii="Times New Roman" w:eastAsia="MS Mincho" w:hAnsi="Times New Roman"/>
          <w:sz w:val="24"/>
          <w:szCs w:val="24"/>
        </w:rPr>
        <w:t>Lekë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. </w:t>
      </w:r>
    </w:p>
    <w:p w14:paraId="3CA207F7" w14:textId="77777777" w:rsidR="00A13515" w:rsidRDefault="00A13515" w:rsidP="00017831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CD482BC" w14:textId="77777777" w:rsidR="00476A79" w:rsidRPr="003E3B31" w:rsidRDefault="00476A79" w:rsidP="00017831">
      <w:pPr>
        <w:spacing w:line="36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323ABB6C" w14:textId="12C3F2B6" w:rsidR="00C16A0E" w:rsidRDefault="00BC36F2" w:rsidP="00170C0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AFATI DHE M</w:t>
      </w:r>
      <w:r w:rsidR="0088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NYRA E DOR</w:t>
      </w:r>
      <w:r w:rsidR="0088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ZIMIT T</w:t>
      </w:r>
      <w:r w:rsidR="00886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C16A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APLIKIMEVE</w:t>
      </w:r>
    </w:p>
    <w:p w14:paraId="0242ECD0" w14:textId="77777777" w:rsidR="00052DAA" w:rsidRDefault="00052DAA" w:rsidP="00170C0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4E711" w14:textId="77777777" w:rsidR="009E5179" w:rsidRPr="009E5179" w:rsidRDefault="009E5179" w:rsidP="009E5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AFATET KOHORE TË THIRRJES</w:t>
      </w:r>
    </w:p>
    <w:p w14:paraId="12913FEF" w14:textId="77777777" w:rsidR="009E5179" w:rsidRPr="009E5179" w:rsidRDefault="009E5179" w:rsidP="009E5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694E759C" w14:textId="24FE875E" w:rsidR="009E5179" w:rsidRPr="002E0179" w:rsidRDefault="0022408A" w:rsidP="009E5179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E0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DORËZIMI I APLIKIMEVE</w:t>
      </w:r>
      <w:r w:rsidRPr="002E0179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B8414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9 Mars 2023 deri në datën 26</w:t>
      </w:r>
      <w:r w:rsidR="003B7EC2" w:rsidRPr="002E0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Prill 2023</w:t>
      </w:r>
      <w:r w:rsidR="003B7EC2" w:rsidRPr="002E0179">
        <w:rPr>
          <w:rFonts w:eastAsia="MS Mincho"/>
          <w:b/>
          <w:bCs/>
          <w:i/>
          <w:iCs/>
          <w:color w:val="FF0000"/>
          <w:lang w:val="sq-AL"/>
        </w:rPr>
        <w:t xml:space="preserve"> </w:t>
      </w:r>
      <w:r w:rsidR="00577E8B" w:rsidRPr="002E017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ora 14</w:t>
      </w:r>
      <w:r w:rsidR="009E5179" w:rsidRPr="002E017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:00</w:t>
      </w:r>
    </w:p>
    <w:p w14:paraId="7F1EEED5" w14:textId="77777777" w:rsidR="002E0179" w:rsidRPr="002E0179" w:rsidRDefault="002E0179" w:rsidP="002E0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202CDF3" w14:textId="55F99EE1" w:rsidR="00DC77B5" w:rsidRPr="002E0179" w:rsidRDefault="009E5179" w:rsidP="00DC77B5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E0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SHPALLJA E FITUESVE</w:t>
      </w:r>
    </w:p>
    <w:p w14:paraId="34013975" w14:textId="1051E1A0" w:rsidR="002E0179" w:rsidRDefault="002E0179" w:rsidP="002E0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projektpropozimeve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është </w:t>
      </w:r>
      <w:proofErr w:type="spellStart"/>
      <w:proofErr w:type="gram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spellEnd"/>
      <w:proofErr w:type="gram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30 (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tridhjetë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ditë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kalendarike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afati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konkurrimit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projektpropozimeve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njoftohen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(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pesëmbëdhjetë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ditëve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kalendarike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e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përfundimit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konkurrimit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Autoriteti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financues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subjekti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përfitues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negociojnë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nënshkruajnë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kontratën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(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tridhjetë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ditëve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kalendarike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e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njoftimit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rezultateve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konkurrimit</w:t>
      </w:r>
      <w:proofErr w:type="spellEnd"/>
      <w:r w:rsidRPr="002E01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4979D0" w14:textId="77777777" w:rsidR="002E0179" w:rsidRPr="002E0179" w:rsidRDefault="002E0179" w:rsidP="002E0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38273" w14:textId="2679D64A" w:rsidR="009E5179" w:rsidRPr="00DC77B5" w:rsidRDefault="009E5179" w:rsidP="00623B83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E0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KOHA E ZBATIMIT TË PROJEKTEVE</w:t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377F91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deri n</w:t>
      </w:r>
      <w:r w:rsidR="008868C1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ë</w:t>
      </w:r>
      <w:r w:rsid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</w:t>
      </w:r>
      <w:r w:rsidR="002E017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Dhjetor</w:t>
      </w:r>
      <w:r w:rsidRP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202</w:t>
      </w:r>
      <w:r w:rsidR="00741EBC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3</w:t>
      </w:r>
    </w:p>
    <w:p w14:paraId="5BD03ED5" w14:textId="08CEC937" w:rsidR="009E5179" w:rsidRDefault="009E5179" w:rsidP="009E5179">
      <w:pPr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sq-AL"/>
        </w:rPr>
      </w:pPr>
    </w:p>
    <w:p w14:paraId="0009FE7A" w14:textId="4F6D2B8E" w:rsidR="00212120" w:rsidRDefault="00212120" w:rsidP="00212120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12120">
        <w:rPr>
          <w:rFonts w:ascii="Times New Roman" w:eastAsia="MS Mincho" w:hAnsi="Times New Roman" w:cs="Times New Roman"/>
          <w:b/>
          <w:i/>
          <w:iCs/>
          <w:color w:val="000000" w:themeColor="text1"/>
          <w:sz w:val="24"/>
          <w:szCs w:val="24"/>
          <w:u w:val="single"/>
          <w:lang w:val="sq-AL"/>
        </w:rPr>
        <w:t>Shënim :</w:t>
      </w:r>
      <w:r w:rsidRPr="00212120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gjitha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projektet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mund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jenë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cilësisht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8868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kualifikueshme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për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financim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por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financimi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do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jetë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varësi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renditjes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pas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vlerësimit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dhe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fondeve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dispozicion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sipas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parimit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derisa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mbarojnë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fondet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në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dispozicion</w:t>
      </w:r>
      <w:proofErr w:type="spellEnd"/>
      <w:r w:rsidRPr="00C11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”.</w:t>
      </w:r>
    </w:p>
    <w:p w14:paraId="425708B3" w14:textId="77777777" w:rsidR="00791E28" w:rsidRPr="009E5179" w:rsidRDefault="00791E28" w:rsidP="00791E28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p w14:paraId="3A79FBEB" w14:textId="29668741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</w:t>
      </w:r>
      <w:r w:rsidR="00F2199A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QË FINANCOHEN</w:t>
      </w:r>
    </w:p>
    <w:p w14:paraId="272966D4" w14:textId="11D78D90" w:rsidR="00465A3B" w:rsidRPr="00465A3B" w:rsidRDefault="009E5179" w:rsidP="00465A3B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56547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Aktivitetet e renditura më poshtë janë vetëm shembuj</w:t>
      </w:r>
      <w:r w:rsidR="00CF3B18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 (</w:t>
      </w:r>
      <w:r w:rsidR="00CF3B18" w:rsidRPr="003123D0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sq-AL"/>
        </w:rPr>
        <w:t>por jo shteruese</w:t>
      </w:r>
      <w:r w:rsidR="00CF3B18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)</w:t>
      </w:r>
      <w:r w:rsidR="006B7CB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 të aktiviteteve që mund të zhvillohen</w:t>
      </w:r>
      <w:r w:rsidRPr="0056547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:</w:t>
      </w:r>
    </w:p>
    <w:p w14:paraId="024E20D4" w14:textId="44FC2E15" w:rsidR="00F2199A" w:rsidRPr="0013338D" w:rsidRDefault="00F2199A" w:rsidP="0013338D">
      <w:pPr>
        <w:pStyle w:val="ListParagraph"/>
        <w:numPr>
          <w:ilvl w:val="0"/>
          <w:numId w:val="16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13338D">
        <w:rPr>
          <w:rFonts w:ascii="Times New Roman" w:eastAsia="MS Mincho" w:hAnsi="Times New Roman"/>
          <w:sz w:val="24"/>
          <w:szCs w:val="24"/>
        </w:rPr>
        <w:t>Veprimtari të cilat përcjellin vlerat e trashëgimisë kulturore të tilla si ekspozita</w:t>
      </w:r>
      <w:r w:rsidR="0013338D">
        <w:rPr>
          <w:rFonts w:ascii="Times New Roman" w:eastAsia="MS Mincho" w:hAnsi="Times New Roman"/>
          <w:sz w:val="24"/>
          <w:szCs w:val="24"/>
        </w:rPr>
        <w:t>/panaireve</w:t>
      </w:r>
      <w:r w:rsidR="004D473A" w:rsidRPr="0013338D">
        <w:rPr>
          <w:rFonts w:ascii="Times New Roman" w:eastAsia="MS Mincho" w:hAnsi="Times New Roman"/>
          <w:sz w:val="24"/>
          <w:szCs w:val="24"/>
        </w:rPr>
        <w:t xml:space="preserve"> (</w:t>
      </w:r>
      <w:r w:rsidR="00BC36F2" w:rsidRPr="0013338D">
        <w:rPr>
          <w:rFonts w:ascii="Times New Roman" w:eastAsia="MS Mincho" w:hAnsi="Times New Roman"/>
          <w:sz w:val="24"/>
          <w:szCs w:val="24"/>
        </w:rPr>
        <w:t>pikture, artizanale, skulpture</w:t>
      </w:r>
      <w:r w:rsidR="006E22A0">
        <w:rPr>
          <w:rFonts w:ascii="Times New Roman" w:eastAsia="MS Mincho" w:hAnsi="Times New Roman"/>
          <w:sz w:val="24"/>
          <w:szCs w:val="24"/>
        </w:rPr>
        <w:t>, fotografi, veshje</w:t>
      </w:r>
      <w:r w:rsidR="00BC36F2" w:rsidRPr="0013338D">
        <w:rPr>
          <w:rFonts w:ascii="Times New Roman" w:eastAsia="MS Mincho" w:hAnsi="Times New Roman"/>
          <w:sz w:val="24"/>
          <w:szCs w:val="24"/>
        </w:rPr>
        <w:t xml:space="preserve"> etj)</w:t>
      </w:r>
      <w:r w:rsidR="0013338D">
        <w:rPr>
          <w:rFonts w:ascii="Times New Roman" w:eastAsia="MS Mincho" w:hAnsi="Times New Roman"/>
          <w:sz w:val="24"/>
          <w:szCs w:val="24"/>
        </w:rPr>
        <w:t>,</w:t>
      </w:r>
      <w:r w:rsidRPr="0013338D">
        <w:rPr>
          <w:rFonts w:ascii="Times New Roman" w:eastAsia="MS Mincho" w:hAnsi="Times New Roman"/>
          <w:sz w:val="24"/>
          <w:szCs w:val="24"/>
        </w:rPr>
        <w:t xml:space="preserve"> </w:t>
      </w:r>
      <w:r w:rsidR="006E22A0">
        <w:rPr>
          <w:rFonts w:ascii="Times New Roman" w:eastAsia="MS Mincho" w:hAnsi="Times New Roman"/>
          <w:sz w:val="24"/>
          <w:szCs w:val="24"/>
        </w:rPr>
        <w:t>evente t</w:t>
      </w:r>
      <w:r w:rsidR="00A13515">
        <w:rPr>
          <w:rFonts w:ascii="Times New Roman" w:eastAsia="MS Mincho" w:hAnsi="Times New Roman"/>
          <w:sz w:val="24"/>
          <w:szCs w:val="24"/>
        </w:rPr>
        <w:t>ë</w:t>
      </w:r>
      <w:r w:rsidR="006E22A0">
        <w:rPr>
          <w:rFonts w:ascii="Times New Roman" w:eastAsia="MS Mincho" w:hAnsi="Times New Roman"/>
          <w:sz w:val="24"/>
          <w:szCs w:val="24"/>
        </w:rPr>
        <w:t xml:space="preserve"> </w:t>
      </w:r>
      <w:r w:rsidR="00BC36F2" w:rsidRPr="0013338D">
        <w:rPr>
          <w:rFonts w:ascii="Times New Roman" w:eastAsia="MS Mincho" w:hAnsi="Times New Roman"/>
          <w:sz w:val="24"/>
          <w:szCs w:val="24"/>
        </w:rPr>
        <w:t xml:space="preserve">diversiteti </w:t>
      </w:r>
      <w:r w:rsidRPr="0013338D">
        <w:rPr>
          <w:rFonts w:ascii="Times New Roman" w:eastAsia="MS Mincho" w:hAnsi="Times New Roman"/>
          <w:sz w:val="24"/>
          <w:szCs w:val="24"/>
        </w:rPr>
        <w:t>kulinar,</w:t>
      </w:r>
      <w:r w:rsidR="00377F91" w:rsidRPr="0013338D">
        <w:rPr>
          <w:rFonts w:ascii="Times New Roman" w:eastAsia="MS Mincho" w:hAnsi="Times New Roman"/>
          <w:sz w:val="24"/>
          <w:szCs w:val="24"/>
        </w:rPr>
        <w:t xml:space="preserve"> </w:t>
      </w:r>
      <w:r w:rsidR="0013338D" w:rsidRPr="00F2199A">
        <w:rPr>
          <w:rFonts w:ascii="Times New Roman" w:eastAsia="MS Mincho" w:hAnsi="Times New Roman"/>
          <w:sz w:val="24"/>
          <w:szCs w:val="24"/>
        </w:rPr>
        <w:t>shfaqjeve artistike</w:t>
      </w:r>
      <w:r w:rsidR="00377F91" w:rsidRPr="0013338D">
        <w:rPr>
          <w:rFonts w:ascii="Times New Roman" w:eastAsia="MS Mincho" w:hAnsi="Times New Roman"/>
          <w:sz w:val="24"/>
          <w:szCs w:val="24"/>
        </w:rPr>
        <w:t>,</w:t>
      </w:r>
      <w:r w:rsidR="00BC36F2" w:rsidRPr="0013338D">
        <w:rPr>
          <w:rFonts w:ascii="Times New Roman" w:eastAsia="MS Mincho" w:hAnsi="Times New Roman"/>
          <w:sz w:val="24"/>
          <w:szCs w:val="24"/>
        </w:rPr>
        <w:t xml:space="preserve"> </w:t>
      </w:r>
      <w:r w:rsidR="00377F91" w:rsidRPr="0013338D">
        <w:rPr>
          <w:rFonts w:ascii="Times New Roman" w:eastAsia="MS Mincho" w:hAnsi="Times New Roman"/>
          <w:sz w:val="24"/>
          <w:szCs w:val="24"/>
        </w:rPr>
        <w:t>muzika, vallja</w:t>
      </w:r>
      <w:r w:rsidRPr="0013338D">
        <w:rPr>
          <w:rFonts w:ascii="Times New Roman" w:eastAsia="MS Mincho" w:hAnsi="Times New Roman"/>
          <w:sz w:val="24"/>
          <w:szCs w:val="24"/>
        </w:rPr>
        <w:t xml:space="preserve"> dhe kënga, rituale dhe festa, etj</w:t>
      </w:r>
      <w:r w:rsidR="0013338D" w:rsidRPr="0013338D">
        <w:rPr>
          <w:rFonts w:ascii="Times New Roman" w:eastAsia="MS Mincho" w:hAnsi="Times New Roman"/>
          <w:sz w:val="24"/>
          <w:szCs w:val="24"/>
        </w:rPr>
        <w:t xml:space="preserve"> </w:t>
      </w:r>
      <w:r w:rsidR="0013338D" w:rsidRPr="00F2199A">
        <w:rPr>
          <w:rFonts w:ascii="Times New Roman" w:eastAsia="MS Mincho" w:hAnsi="Times New Roman"/>
          <w:sz w:val="24"/>
          <w:szCs w:val="24"/>
        </w:rPr>
        <w:t>të pakicave</w:t>
      </w:r>
      <w:r w:rsidR="0013338D">
        <w:rPr>
          <w:rFonts w:ascii="Times New Roman" w:eastAsia="MS Mincho" w:hAnsi="Times New Roman"/>
          <w:sz w:val="24"/>
          <w:szCs w:val="24"/>
        </w:rPr>
        <w:t xml:space="preserve"> </w:t>
      </w:r>
      <w:r w:rsidR="0013338D" w:rsidRPr="00C44B04">
        <w:rPr>
          <w:rFonts w:ascii="Times New Roman" w:eastAsia="MS Mincho" w:hAnsi="Times New Roman"/>
          <w:sz w:val="24"/>
          <w:szCs w:val="24"/>
        </w:rPr>
        <w:t>kombëtare</w:t>
      </w:r>
      <w:r w:rsidRPr="0013338D">
        <w:rPr>
          <w:rFonts w:ascii="Times New Roman" w:eastAsia="MS Mincho" w:hAnsi="Times New Roman"/>
          <w:sz w:val="24"/>
          <w:szCs w:val="24"/>
        </w:rPr>
        <w:t>.</w:t>
      </w:r>
    </w:p>
    <w:p w14:paraId="0A4E283B" w14:textId="2AD41DD3" w:rsidR="00F2199A" w:rsidRPr="00F2199A" w:rsidRDefault="00F2199A" w:rsidP="00F2199A">
      <w:pPr>
        <w:pStyle w:val="ListParagraph"/>
        <w:numPr>
          <w:ilvl w:val="0"/>
          <w:numId w:val="16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F2199A">
        <w:rPr>
          <w:rFonts w:ascii="Times New Roman" w:eastAsia="MS Mincho" w:hAnsi="Times New Roman"/>
          <w:sz w:val="24"/>
          <w:szCs w:val="24"/>
        </w:rPr>
        <w:t>Veprimtari ku promovohen dhe mbështeten artistët e rinj</w:t>
      </w:r>
      <w:r w:rsidR="00C44B04">
        <w:rPr>
          <w:rFonts w:ascii="Times New Roman" w:eastAsia="MS Mincho" w:hAnsi="Times New Roman"/>
          <w:sz w:val="24"/>
          <w:szCs w:val="24"/>
        </w:rPr>
        <w:t xml:space="preserve"> </w:t>
      </w:r>
      <w:r w:rsidRPr="00F2199A">
        <w:rPr>
          <w:rFonts w:ascii="Times New Roman" w:eastAsia="MS Mincho" w:hAnsi="Times New Roman"/>
          <w:sz w:val="24"/>
          <w:szCs w:val="24"/>
        </w:rPr>
        <w:t>të pakicave kombëtare.</w:t>
      </w:r>
    </w:p>
    <w:p w14:paraId="4668C583" w14:textId="37FF5326" w:rsidR="00BC36F2" w:rsidRDefault="00BC36F2" w:rsidP="00BC36F2">
      <w:pPr>
        <w:pStyle w:val="ListParagraph"/>
        <w:numPr>
          <w:ilvl w:val="0"/>
          <w:numId w:val="16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546872">
        <w:rPr>
          <w:rFonts w:ascii="Times New Roman" w:eastAsia="MS Mincho" w:hAnsi="Times New Roman"/>
          <w:sz w:val="24"/>
          <w:szCs w:val="24"/>
        </w:rPr>
        <w:t>Projektet mund të përfshijnë gjithashtu organizimin e panaireve të</w:t>
      </w:r>
      <w:r>
        <w:rPr>
          <w:rFonts w:ascii="Times New Roman" w:eastAsia="MS Mincho" w:hAnsi="Times New Roman"/>
          <w:sz w:val="24"/>
          <w:szCs w:val="24"/>
        </w:rPr>
        <w:t xml:space="preserve"> artizana</w:t>
      </w:r>
      <w:r w:rsidRPr="00546872">
        <w:rPr>
          <w:rFonts w:ascii="Times New Roman" w:eastAsia="MS Mincho" w:hAnsi="Times New Roman"/>
          <w:sz w:val="24"/>
          <w:szCs w:val="24"/>
        </w:rPr>
        <w:t>tit</w:t>
      </w:r>
      <w:r>
        <w:rPr>
          <w:rFonts w:ascii="Times New Roman" w:eastAsia="MS Mincho" w:hAnsi="Times New Roman"/>
          <w:sz w:val="24"/>
          <w:szCs w:val="24"/>
        </w:rPr>
        <w:t xml:space="preserve"> t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pakicave komb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tare</w:t>
      </w:r>
      <w:r w:rsidRPr="00546872">
        <w:rPr>
          <w:rFonts w:ascii="Times New Roman" w:eastAsia="MS Mincho" w:hAnsi="Times New Roman"/>
          <w:sz w:val="24"/>
          <w:szCs w:val="24"/>
        </w:rPr>
        <w:t>, ekspozita me produkte të arti</w:t>
      </w:r>
      <w:r>
        <w:rPr>
          <w:rFonts w:ascii="Times New Roman" w:eastAsia="MS Mincho" w:hAnsi="Times New Roman"/>
          <w:sz w:val="24"/>
          <w:szCs w:val="24"/>
        </w:rPr>
        <w:t>zanatit, shkëmbim eksperiencash midis pakicave;</w:t>
      </w:r>
    </w:p>
    <w:p w14:paraId="3C6DFAE5" w14:textId="7834E81F" w:rsidR="00BC36F2" w:rsidRPr="004D473A" w:rsidRDefault="00BC36F2" w:rsidP="00BC36F2">
      <w:pPr>
        <w:pStyle w:val="ListParagraph"/>
        <w:numPr>
          <w:ilvl w:val="0"/>
          <w:numId w:val="16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546872">
        <w:rPr>
          <w:rFonts w:ascii="Times New Roman" w:eastAsia="MS Mincho" w:hAnsi="Times New Roman"/>
          <w:sz w:val="24"/>
          <w:szCs w:val="24"/>
        </w:rPr>
        <w:t>Projekte të cilat stimulojnë përcjelljen</w:t>
      </w:r>
      <w:r>
        <w:rPr>
          <w:rFonts w:ascii="Times New Roman" w:eastAsia="MS Mincho" w:hAnsi="Times New Roman"/>
          <w:sz w:val="24"/>
          <w:szCs w:val="24"/>
        </w:rPr>
        <w:t xml:space="preserve">, ruajtjen dhe promovimin </w:t>
      </w:r>
      <w:r w:rsidRPr="00546872">
        <w:rPr>
          <w:rFonts w:ascii="Times New Roman" w:eastAsia="MS Mincho" w:hAnsi="Times New Roman"/>
          <w:sz w:val="24"/>
          <w:szCs w:val="24"/>
        </w:rPr>
        <w:t xml:space="preserve"> e zanateve dhe profesioneve</w:t>
      </w:r>
      <w:r>
        <w:rPr>
          <w:rFonts w:ascii="Times New Roman" w:eastAsia="MS Mincho" w:hAnsi="Times New Roman"/>
          <w:sz w:val="24"/>
          <w:szCs w:val="24"/>
        </w:rPr>
        <w:t xml:space="preserve"> t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pakicave komb</w:t>
      </w:r>
      <w:r w:rsidR="008868C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tare</w:t>
      </w:r>
      <w:r w:rsidRPr="00546872">
        <w:rPr>
          <w:rFonts w:ascii="Times New Roman" w:eastAsia="MS Mincho" w:hAnsi="Times New Roman"/>
          <w:sz w:val="24"/>
          <w:szCs w:val="24"/>
        </w:rPr>
        <w:t xml:space="preserve"> tek </w:t>
      </w:r>
      <w:r>
        <w:rPr>
          <w:rFonts w:ascii="Times New Roman" w:eastAsia="MS Mincho" w:hAnsi="Times New Roman"/>
          <w:sz w:val="24"/>
          <w:szCs w:val="24"/>
        </w:rPr>
        <w:t>brezat e</w:t>
      </w:r>
      <w:r w:rsidRPr="00546872">
        <w:rPr>
          <w:rFonts w:ascii="Times New Roman" w:eastAsia="MS Mincho" w:hAnsi="Times New Roman"/>
          <w:sz w:val="24"/>
          <w:szCs w:val="24"/>
        </w:rPr>
        <w:t xml:space="preserve"> rinj, me qëllim mësimin dhe edukimin </w:t>
      </w:r>
      <w:r w:rsidRPr="00546872">
        <w:rPr>
          <w:rFonts w:ascii="Times New Roman" w:eastAsia="MS Mincho" w:hAnsi="Times New Roman"/>
          <w:sz w:val="24"/>
          <w:szCs w:val="24"/>
        </w:rPr>
        <w:lastRenderedPageBreak/>
        <w:t>profesional të një brezi pasardhës artizanësh, të cilët do t</w:t>
      </w:r>
      <w:r>
        <w:rPr>
          <w:rFonts w:ascii="Times New Roman" w:eastAsia="MS Mincho" w:hAnsi="Times New Roman"/>
          <w:sz w:val="24"/>
          <w:szCs w:val="24"/>
        </w:rPr>
        <w:t>’</w:t>
      </w:r>
      <w:r w:rsidRPr="00546872">
        <w:rPr>
          <w:rFonts w:ascii="Times New Roman" w:eastAsia="MS Mincho" w:hAnsi="Times New Roman"/>
          <w:sz w:val="24"/>
          <w:szCs w:val="24"/>
        </w:rPr>
        <w:t xml:space="preserve">i trashëgojnë këto </w:t>
      </w:r>
      <w:r>
        <w:rPr>
          <w:rFonts w:ascii="Times New Roman" w:eastAsia="MS Mincho" w:hAnsi="Times New Roman"/>
          <w:sz w:val="24"/>
          <w:szCs w:val="24"/>
        </w:rPr>
        <w:t xml:space="preserve">zeje dhe </w:t>
      </w:r>
      <w:r w:rsidRPr="00546872">
        <w:rPr>
          <w:rFonts w:ascii="Times New Roman" w:eastAsia="MS Mincho" w:hAnsi="Times New Roman"/>
          <w:sz w:val="24"/>
          <w:szCs w:val="24"/>
        </w:rPr>
        <w:t>profesio</w:t>
      </w:r>
      <w:r>
        <w:rPr>
          <w:rFonts w:ascii="Times New Roman" w:eastAsia="MS Mincho" w:hAnsi="Times New Roman"/>
          <w:sz w:val="24"/>
          <w:szCs w:val="24"/>
        </w:rPr>
        <w:t>ne;</w:t>
      </w:r>
    </w:p>
    <w:p w14:paraId="354E860B" w14:textId="04CC8E00" w:rsidR="00F2199A" w:rsidRPr="00C44B04" w:rsidRDefault="00F2199A" w:rsidP="00C44B04">
      <w:pPr>
        <w:pStyle w:val="ListParagraph"/>
        <w:numPr>
          <w:ilvl w:val="0"/>
          <w:numId w:val="17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F2199A">
        <w:rPr>
          <w:rFonts w:ascii="Times New Roman" w:eastAsia="MS Mincho" w:hAnsi="Times New Roman"/>
          <w:sz w:val="24"/>
          <w:szCs w:val="24"/>
        </w:rPr>
        <w:t>Botimi i albumeve fotografike,</w:t>
      </w:r>
      <w:r w:rsidR="00BC36F2">
        <w:rPr>
          <w:rFonts w:ascii="Times New Roman" w:eastAsia="MS Mincho" w:hAnsi="Times New Roman"/>
          <w:sz w:val="24"/>
          <w:szCs w:val="24"/>
        </w:rPr>
        <w:t xml:space="preserve"> </w:t>
      </w:r>
      <w:r w:rsidRPr="00F2199A">
        <w:rPr>
          <w:rFonts w:ascii="Times New Roman" w:eastAsia="MS Mincho" w:hAnsi="Times New Roman"/>
          <w:sz w:val="24"/>
          <w:szCs w:val="24"/>
        </w:rPr>
        <w:t>artistike, vep</w:t>
      </w:r>
      <w:r w:rsidR="00BC36F2">
        <w:rPr>
          <w:rFonts w:ascii="Times New Roman" w:eastAsia="MS Mincho" w:hAnsi="Times New Roman"/>
          <w:sz w:val="24"/>
          <w:szCs w:val="24"/>
        </w:rPr>
        <w:t>rave mbi trashëgiminë kulturore</w:t>
      </w:r>
      <w:r w:rsidRPr="00F2199A">
        <w:rPr>
          <w:rFonts w:ascii="Times New Roman" w:eastAsia="MS Mincho" w:hAnsi="Times New Roman"/>
          <w:sz w:val="24"/>
          <w:szCs w:val="24"/>
        </w:rPr>
        <w:t xml:space="preserve"> të eventeve</w:t>
      </w:r>
      <w:r w:rsidR="00C44B04">
        <w:rPr>
          <w:rFonts w:ascii="Times New Roman" w:eastAsia="MS Mincho" w:hAnsi="Times New Roman"/>
          <w:sz w:val="24"/>
          <w:szCs w:val="24"/>
        </w:rPr>
        <w:t xml:space="preserve"> </w:t>
      </w:r>
      <w:r w:rsidRPr="00C44B04">
        <w:rPr>
          <w:rFonts w:ascii="Times New Roman" w:eastAsia="MS Mincho" w:hAnsi="Times New Roman"/>
          <w:sz w:val="24"/>
          <w:szCs w:val="24"/>
        </w:rPr>
        <w:t>të mësipërme të pakicave kombëtare etj.</w:t>
      </w:r>
    </w:p>
    <w:p w14:paraId="0324536C" w14:textId="512B8645" w:rsidR="009E5179" w:rsidRDefault="00F2199A" w:rsidP="00C44B04">
      <w:pPr>
        <w:pStyle w:val="ListParagraph"/>
        <w:numPr>
          <w:ilvl w:val="0"/>
          <w:numId w:val="17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F2199A">
        <w:rPr>
          <w:rFonts w:ascii="Times New Roman" w:eastAsia="MS Mincho" w:hAnsi="Times New Roman"/>
          <w:sz w:val="24"/>
          <w:szCs w:val="24"/>
        </w:rPr>
        <w:t>Zhvillimi i programeve/akademive kulturore të posaçme me nxënësit ekselent të pakicave</w:t>
      </w:r>
      <w:r w:rsidR="00C44B04">
        <w:rPr>
          <w:rFonts w:ascii="Times New Roman" w:eastAsia="MS Mincho" w:hAnsi="Times New Roman"/>
          <w:sz w:val="24"/>
          <w:szCs w:val="24"/>
        </w:rPr>
        <w:t xml:space="preserve"> </w:t>
      </w:r>
      <w:r w:rsidRPr="00C44B04">
        <w:rPr>
          <w:rFonts w:ascii="Times New Roman" w:eastAsia="MS Mincho" w:hAnsi="Times New Roman"/>
          <w:sz w:val="24"/>
          <w:szCs w:val="24"/>
        </w:rPr>
        <w:t>në kuadër të ruajtjes dhe promovimit të trashëgimisë kulturore dhe duke ruajtur dhe</w:t>
      </w:r>
      <w:r w:rsidR="00C44B04">
        <w:rPr>
          <w:rFonts w:ascii="Times New Roman" w:eastAsia="MS Mincho" w:hAnsi="Times New Roman"/>
          <w:sz w:val="24"/>
          <w:szCs w:val="24"/>
        </w:rPr>
        <w:t xml:space="preserve"> </w:t>
      </w:r>
      <w:r w:rsidRPr="00C44B04">
        <w:rPr>
          <w:rFonts w:ascii="Times New Roman" w:eastAsia="MS Mincho" w:hAnsi="Times New Roman"/>
          <w:sz w:val="24"/>
          <w:szCs w:val="24"/>
        </w:rPr>
        <w:t>promovuar këto kultura të ndryshme tek brezat e rinj.</w:t>
      </w:r>
    </w:p>
    <w:p w14:paraId="23A0F914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 QË NUK FINANCOHEN</w:t>
      </w:r>
    </w:p>
    <w:p w14:paraId="1F2EB176" w14:textId="46AB8FE1" w:rsidR="00C44B04" w:rsidRPr="00C44B04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Projekte në përkrahje të organizatave, organizimeve politike apo aktiviteteve të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C44B04">
        <w:rPr>
          <w:rFonts w:ascii="Times New Roman" w:eastAsia="MS Mincho" w:hAnsi="Times New Roman"/>
          <w:bCs/>
          <w:sz w:val="24"/>
          <w:szCs w:val="24"/>
        </w:rPr>
        <w:t>jashtëligjshme;</w:t>
      </w:r>
    </w:p>
    <w:p w14:paraId="5D5AB363" w14:textId="3D71F590" w:rsidR="00C44B04" w:rsidRPr="00C44B04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Fonde për mbulim deficiti apo për shpenzime kapitale;</w:t>
      </w:r>
    </w:p>
    <w:p w14:paraId="7BA0CDA7" w14:textId="3F42D155" w:rsidR="00C44B04" w:rsidRPr="00C44B04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Subvencionim i shpenzimeve financiare të organizimeve të tjera;</w:t>
      </w:r>
    </w:p>
    <w:p w14:paraId="62FE8710" w14:textId="2B30C169" w:rsidR="00C44B04" w:rsidRPr="00C44B04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Fonde për blerje toke, godine, zyre;</w:t>
      </w:r>
    </w:p>
    <w:p w14:paraId="10DA2B57" w14:textId="2087E47C" w:rsidR="00C44B04" w:rsidRPr="001013CB" w:rsidRDefault="00C44B04" w:rsidP="001013CB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Vepra artistike si, libra, filma etj, të cilat mbështeten dhe trajtohen nga institucione të</w:t>
      </w:r>
      <w:r w:rsidR="001013CB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1013CB">
        <w:rPr>
          <w:rFonts w:ascii="Times New Roman" w:eastAsia="MS Mincho" w:hAnsi="Times New Roman"/>
          <w:bCs/>
          <w:sz w:val="24"/>
          <w:szCs w:val="24"/>
        </w:rPr>
        <w:t>tjera.</w:t>
      </w:r>
    </w:p>
    <w:p w14:paraId="1CBD7050" w14:textId="364FF0FB" w:rsidR="00C44B04" w:rsidRPr="00C44B04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Blerje pajisjesh (përveç rastet kur ato janë të nevojshme për zbatimin e projektit dhe nuk</w:t>
      </w:r>
    </w:p>
    <w:p w14:paraId="2A8A8062" w14:textId="77777777" w:rsidR="00C44B04" w:rsidRPr="00C44B04" w:rsidRDefault="00C44B04" w:rsidP="00A30A7E">
      <w:pPr>
        <w:pStyle w:val="ListParagraph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kalojnë më shumë se 25 % të buxhetit të kërkuar (në raste të tilla pajisjet mbeten pronë e</w:t>
      </w:r>
    </w:p>
    <w:p w14:paraId="1E6C08D8" w14:textId="71EA6359" w:rsidR="00C44B04" w:rsidRPr="00C44B04" w:rsidRDefault="00C44B04" w:rsidP="00A30A7E">
      <w:pPr>
        <w:pStyle w:val="ListParagraph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Komitetit për Pakicat Kombëtare, deri në momentin kur i dhurohen subjektit);</w:t>
      </w:r>
    </w:p>
    <w:p w14:paraId="319C06C2" w14:textId="2F69FC23" w:rsidR="00C44B04" w:rsidRPr="00C44B04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Projekte jashtë zonës së mbulimit të projektit në fjalë;</w:t>
      </w:r>
    </w:p>
    <w:p w14:paraId="4C30B0B4" w14:textId="14D39549" w:rsidR="003F1C75" w:rsidRDefault="00C44B04" w:rsidP="00C44B04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Financim retroaktiv për projekte që janë në zbatim apo të përfunduara;</w:t>
      </w:r>
    </w:p>
    <w:p w14:paraId="6F06442E" w14:textId="77777777" w:rsidR="00212120" w:rsidRPr="00212120" w:rsidRDefault="00212120" w:rsidP="00212120">
      <w:pPr>
        <w:jc w:val="both"/>
        <w:rPr>
          <w:rFonts w:ascii="Times New Roman" w:eastAsia="MS Mincho" w:hAnsi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120">
        <w:rPr>
          <w:rFonts w:ascii="Times New Roman" w:eastAsia="MS Mincho" w:hAnsi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MENYRA E APLIKIMIT</w:t>
      </w:r>
    </w:p>
    <w:p w14:paraId="5E727BFD" w14:textId="38D82725" w:rsidR="00212120" w:rsidRDefault="00212120" w:rsidP="00212120">
      <w:pPr>
        <w:jc w:val="both"/>
        <w:rPr>
          <w:rFonts w:ascii="Times New Roman" w:hAnsi="Times New Roman"/>
        </w:rPr>
      </w:pPr>
      <w:proofErr w:type="spellStart"/>
      <w:r w:rsidRPr="00212120">
        <w:rPr>
          <w:rFonts w:ascii="Times New Roman" w:hAnsi="Times New Roman"/>
        </w:rPr>
        <w:t>Dokumentacioni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duhet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të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jetë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i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printuar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dhe</w:t>
      </w:r>
      <w:proofErr w:type="spellEnd"/>
      <w:r w:rsidR="008970ED">
        <w:rPr>
          <w:rFonts w:ascii="Times New Roman" w:hAnsi="Times New Roman"/>
        </w:rPr>
        <w:t xml:space="preserve"> </w:t>
      </w:r>
      <w:proofErr w:type="spellStart"/>
      <w:r w:rsidR="008970ED">
        <w:rPr>
          <w:rFonts w:ascii="Times New Roman" w:hAnsi="Times New Roman"/>
        </w:rPr>
        <w:t>t</w:t>
      </w:r>
      <w:r w:rsidR="008970ED" w:rsidRPr="00212120">
        <w:rPr>
          <w:rFonts w:ascii="Times New Roman" w:hAnsi="Times New Roman"/>
        </w:rPr>
        <w:t>ë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dorëzohet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fizikisht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pranë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Zyrës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së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Protokollit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 w:rsidRPr="00212120">
        <w:rPr>
          <w:rFonts w:ascii="Times New Roman" w:hAnsi="Times New Roman"/>
        </w:rPr>
        <w:t>të</w:t>
      </w:r>
      <w:proofErr w:type="spellEnd"/>
      <w:r w:rsidRPr="0021212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Komitetit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Pakicat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Kombëtare</w:t>
      </w:r>
      <w:proofErr w:type="spellEnd"/>
      <w:r>
        <w:rPr>
          <w:rFonts w:ascii="Times New Roman" w:hAnsi="Times New Roman"/>
        </w:rPr>
        <w:t>.</w:t>
      </w:r>
    </w:p>
    <w:p w14:paraId="1412D34F" w14:textId="68D93E9A" w:rsidR="00212120" w:rsidRDefault="00C11FF2" w:rsidP="002121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Sugjerojmë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palët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interesuara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shmangin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dorëzimin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momentin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dorëzim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</w:t>
      </w:r>
      <w:proofErr w:type="spellStart"/>
      <w:r w:rsidR="00476A79">
        <w:rPr>
          <w:rFonts w:ascii="Times New Roman" w:eastAsia="Times New Roman" w:hAnsi="Times New Roman" w:cs="Times New Roman"/>
          <w:color w:val="000000"/>
          <w:sz w:val="24"/>
          <w:szCs w:val="24"/>
        </w:rPr>
        <w:t>afatit</w:t>
      </w:r>
      <w:proofErr w:type="spellEnd"/>
      <w:r w:rsidR="00476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6A7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76A79" w:rsidRPr="00476A7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476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6A79">
        <w:rPr>
          <w:rFonts w:ascii="Times New Roman" w:eastAsia="Times New Roman" w:hAnsi="Times New Roman" w:cs="Times New Roman"/>
          <w:color w:val="000000"/>
          <w:sz w:val="24"/>
          <w:szCs w:val="24"/>
        </w:rPr>
        <w:t>caktuar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trajtohet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proofErr w:type="spellEnd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A0E">
        <w:rPr>
          <w:rFonts w:ascii="Times New Roman" w:eastAsia="Times New Roman" w:hAnsi="Times New Roman" w:cs="Times New Roman"/>
          <w:color w:val="000000"/>
          <w:sz w:val="24"/>
          <w:szCs w:val="24"/>
        </w:rPr>
        <w:t>vlerësues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32E6EE" w14:textId="77777777" w:rsidR="00C11FF2" w:rsidRPr="00C11FF2" w:rsidRDefault="00C11FF2" w:rsidP="0021212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5FDDFF" w14:textId="1F041E11" w:rsidR="00923761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VIZIBILITETI</w:t>
      </w:r>
    </w:p>
    <w:p w14:paraId="757E86BE" w14:textId="1610D690" w:rsidR="009E5179" w:rsidRPr="009E5179" w:rsidRDefault="00C44B04" w:rsidP="00C44B04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44B04">
        <w:rPr>
          <w:rFonts w:ascii="Times New Roman" w:eastAsia="MS Mincho" w:hAnsi="Times New Roman" w:cs="Times New Roman"/>
          <w:sz w:val="24"/>
          <w:szCs w:val="24"/>
          <w:lang w:val="sq-AL"/>
        </w:rPr>
        <w:t>Aplikantët e mbështetur financiarisht për një projekt kulturor duhet të evidentojnë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44B04">
        <w:rPr>
          <w:rFonts w:ascii="Times New Roman" w:eastAsia="MS Mincho" w:hAnsi="Times New Roman" w:cs="Times New Roman"/>
          <w:sz w:val="24"/>
          <w:szCs w:val="24"/>
          <w:lang w:val="sq-AL"/>
        </w:rPr>
        <w:t>në çdo rast në mënyrë të dukshme dhe të pranuar nga palët në kontratën që do të lidhet për këtë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44B04">
        <w:rPr>
          <w:rFonts w:ascii="Times New Roman" w:eastAsia="MS Mincho" w:hAnsi="Times New Roman" w:cs="Times New Roman"/>
          <w:sz w:val="24"/>
          <w:szCs w:val="24"/>
          <w:lang w:val="sq-AL"/>
        </w:rPr>
        <w:t>qëllim, përkrahjen financiare të Komitetit të Pakicave Kombëtare.</w:t>
      </w:r>
      <w:r w:rsidR="00F6658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120427AE" w14:textId="77777777" w:rsidR="009E5179" w:rsidRP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472ED0B" w14:textId="03C72E1E" w:rsidR="009E5179" w:rsidRDefault="009E5179" w:rsidP="009E5179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VËMENDJE:</w:t>
      </w:r>
    </w:p>
    <w:p w14:paraId="56E436FB" w14:textId="24FDF49C" w:rsidR="004B4656" w:rsidRPr="00FD4C88" w:rsidRDefault="004B4656" w:rsidP="00FD4C88">
      <w:pPr>
        <w:pStyle w:val="ListParagraph"/>
        <w:numPr>
          <w:ilvl w:val="0"/>
          <w:numId w:val="19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B4656">
        <w:rPr>
          <w:rFonts w:ascii="Times New Roman" w:eastAsia="MS Mincho" w:hAnsi="Times New Roman"/>
          <w:sz w:val="24"/>
          <w:szCs w:val="24"/>
        </w:rPr>
        <w:t>Komiteti do të mbështesë financiarisht me fonde publike projekt-propozime të paraqitura</w:t>
      </w:r>
      <w:r w:rsidR="00896FE1">
        <w:rPr>
          <w:rFonts w:ascii="Times New Roman" w:eastAsia="MS Mincho" w:hAnsi="Times New Roman"/>
          <w:sz w:val="24"/>
          <w:szCs w:val="24"/>
        </w:rPr>
        <w:t xml:space="preserve"> </w:t>
      </w:r>
      <w:r w:rsidRPr="00896FE1">
        <w:rPr>
          <w:rFonts w:ascii="Times New Roman" w:eastAsia="MS Mincho" w:hAnsi="Times New Roman"/>
          <w:sz w:val="24"/>
          <w:szCs w:val="24"/>
        </w:rPr>
        <w:t xml:space="preserve">vetëm </w:t>
      </w:r>
      <w:r w:rsidR="00FD4C88">
        <w:rPr>
          <w:rFonts w:ascii="Times New Roman" w:eastAsia="MS Mincho" w:hAnsi="Times New Roman"/>
          <w:sz w:val="24"/>
          <w:szCs w:val="24"/>
        </w:rPr>
        <w:t xml:space="preserve">nga </w:t>
      </w:r>
      <w:r w:rsidRPr="00896FE1">
        <w:rPr>
          <w:rFonts w:ascii="Times New Roman" w:eastAsia="MS Mincho" w:hAnsi="Times New Roman"/>
          <w:sz w:val="24"/>
          <w:szCs w:val="24"/>
        </w:rPr>
        <w:t>organizatat e shoqërisë civile,(të cilat janë të regjistruara sipas ligjit, ushtrojnë</w:t>
      </w:r>
      <w:r w:rsidR="00212120">
        <w:rPr>
          <w:rFonts w:ascii="Times New Roman" w:eastAsia="MS Mincho" w:hAnsi="Times New Roman"/>
          <w:sz w:val="24"/>
          <w:szCs w:val="24"/>
        </w:rPr>
        <w:t xml:space="preserve"> </w:t>
      </w:r>
      <w:r w:rsidRPr="00212120">
        <w:rPr>
          <w:rFonts w:ascii="Times New Roman" w:eastAsia="MS Mincho" w:hAnsi="Times New Roman"/>
          <w:sz w:val="24"/>
          <w:szCs w:val="24"/>
        </w:rPr>
        <w:t>veprimtari sipas objektit të përcaktuar në statutin e tyre dhe disponojnë NIPT); si dhe</w:t>
      </w:r>
      <w:r w:rsidR="00896FE1" w:rsidRPr="00212120">
        <w:rPr>
          <w:rFonts w:ascii="Times New Roman" w:eastAsia="MS Mincho" w:hAnsi="Times New Roman"/>
          <w:sz w:val="24"/>
          <w:szCs w:val="24"/>
        </w:rPr>
        <w:t xml:space="preserve"> </w:t>
      </w:r>
      <w:r w:rsidRPr="00212120">
        <w:rPr>
          <w:rFonts w:ascii="Times New Roman" w:eastAsia="MS Mincho" w:hAnsi="Times New Roman"/>
          <w:sz w:val="24"/>
          <w:szCs w:val="24"/>
        </w:rPr>
        <w:t xml:space="preserve">persona fizikë </w:t>
      </w:r>
      <w:r w:rsidR="00476A79">
        <w:rPr>
          <w:rFonts w:ascii="Times New Roman" w:eastAsia="MS Mincho" w:hAnsi="Times New Roman"/>
          <w:sz w:val="24"/>
          <w:szCs w:val="24"/>
        </w:rPr>
        <w:t>t</w:t>
      </w:r>
      <w:r w:rsidR="00476A79" w:rsidRPr="00212120">
        <w:rPr>
          <w:rFonts w:ascii="Times New Roman" w:eastAsia="MS Mincho" w:hAnsi="Times New Roman"/>
          <w:sz w:val="24"/>
          <w:szCs w:val="24"/>
        </w:rPr>
        <w:t>ë</w:t>
      </w:r>
      <w:r w:rsidR="00476A79">
        <w:rPr>
          <w:rFonts w:ascii="Times New Roman" w:eastAsia="MS Mincho" w:hAnsi="Times New Roman"/>
          <w:sz w:val="24"/>
          <w:szCs w:val="24"/>
        </w:rPr>
        <w:t xml:space="preserve"> regjistruar n</w:t>
      </w:r>
      <w:r w:rsidR="00476A79" w:rsidRPr="00212120">
        <w:rPr>
          <w:rFonts w:ascii="Times New Roman" w:eastAsia="MS Mincho" w:hAnsi="Times New Roman"/>
          <w:sz w:val="24"/>
          <w:szCs w:val="24"/>
        </w:rPr>
        <w:t>ë</w:t>
      </w:r>
      <w:r w:rsidR="00476A79">
        <w:rPr>
          <w:rFonts w:ascii="Times New Roman" w:eastAsia="MS Mincho" w:hAnsi="Times New Roman"/>
          <w:sz w:val="24"/>
          <w:szCs w:val="24"/>
        </w:rPr>
        <w:t xml:space="preserve"> QKB </w:t>
      </w:r>
      <w:r w:rsidRPr="00212120">
        <w:rPr>
          <w:rFonts w:ascii="Times New Roman" w:eastAsia="MS Mincho" w:hAnsi="Times New Roman"/>
          <w:sz w:val="24"/>
          <w:szCs w:val="24"/>
        </w:rPr>
        <w:t xml:space="preserve">për mbështetje në kërkime, studime dhe lloje të tjera </w:t>
      </w:r>
      <w:r w:rsidRPr="00212120">
        <w:rPr>
          <w:rFonts w:ascii="Times New Roman" w:eastAsia="MS Mincho" w:hAnsi="Times New Roman"/>
          <w:sz w:val="24"/>
          <w:szCs w:val="24"/>
        </w:rPr>
        <w:lastRenderedPageBreak/>
        <w:t>mbështetjeje</w:t>
      </w:r>
      <w:r w:rsidR="00896FE1" w:rsidRPr="00212120">
        <w:rPr>
          <w:rFonts w:ascii="Times New Roman" w:eastAsia="MS Mincho" w:hAnsi="Times New Roman"/>
          <w:sz w:val="24"/>
          <w:szCs w:val="24"/>
        </w:rPr>
        <w:t xml:space="preserve"> </w:t>
      </w:r>
      <w:r w:rsidRPr="00212120">
        <w:rPr>
          <w:rFonts w:ascii="Times New Roman" w:eastAsia="MS Mincho" w:hAnsi="Times New Roman"/>
          <w:sz w:val="24"/>
          <w:szCs w:val="24"/>
        </w:rPr>
        <w:t>individuale që kontribuojnë në ruajtjen dhe promovimin e identitetit kulturor, etnik,</w:t>
      </w:r>
      <w:r w:rsidR="00FD4C88">
        <w:rPr>
          <w:rFonts w:ascii="Times New Roman" w:eastAsia="MS Mincho" w:hAnsi="Times New Roman"/>
          <w:sz w:val="24"/>
          <w:szCs w:val="24"/>
        </w:rPr>
        <w:t xml:space="preserve"> </w:t>
      </w:r>
      <w:r w:rsidRPr="00FD4C88">
        <w:rPr>
          <w:rFonts w:ascii="Times New Roman" w:eastAsia="MS Mincho" w:hAnsi="Times New Roman"/>
          <w:sz w:val="24"/>
          <w:szCs w:val="24"/>
        </w:rPr>
        <w:t>gjuhësor dhe tradicional të pakicave kombëtare në Shqipëri.</w:t>
      </w:r>
    </w:p>
    <w:p w14:paraId="51754284" w14:textId="77777777" w:rsidR="00022000" w:rsidRPr="00FD4C88" w:rsidRDefault="00022000" w:rsidP="00022000">
      <w:pPr>
        <w:pStyle w:val="ListParagraph"/>
        <w:numPr>
          <w:ilvl w:val="0"/>
          <w:numId w:val="19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Aplikant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t duhet t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plot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soj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kushtet e p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rgjithshme t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pranimit t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caktuara n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VKMn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Nr.769 dat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 xml:space="preserve"> 15.12.2021 “P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r Fondin e Pakicave Komb</w:t>
      </w:r>
      <w:r w:rsidRPr="00896FE1">
        <w:rPr>
          <w:rFonts w:ascii="Times New Roman" w:eastAsia="MS Mincho" w:hAnsi="Times New Roman"/>
          <w:sz w:val="24"/>
          <w:szCs w:val="24"/>
        </w:rPr>
        <w:t>ë</w:t>
      </w:r>
      <w:r>
        <w:rPr>
          <w:rFonts w:ascii="Times New Roman" w:eastAsia="MS Mincho" w:hAnsi="Times New Roman"/>
          <w:sz w:val="24"/>
          <w:szCs w:val="24"/>
        </w:rPr>
        <w:t>tare”.</w:t>
      </w:r>
    </w:p>
    <w:p w14:paraId="0C1E1C12" w14:textId="3CE23448" w:rsidR="004B4656" w:rsidRPr="00896FE1" w:rsidRDefault="004B4656" w:rsidP="00896FE1">
      <w:pPr>
        <w:pStyle w:val="ListParagraph"/>
        <w:numPr>
          <w:ilvl w:val="0"/>
          <w:numId w:val="19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896FE1">
        <w:rPr>
          <w:rFonts w:ascii="Times New Roman" w:eastAsia="MS Mincho" w:hAnsi="Times New Roman"/>
          <w:sz w:val="24"/>
          <w:szCs w:val="24"/>
        </w:rPr>
        <w:t>Një subjekt nuk mund të paraqesë më shumë se një propozim në thirrjen e vitit 2023.</w:t>
      </w:r>
    </w:p>
    <w:p w14:paraId="6527C7DA" w14:textId="326053D2" w:rsidR="004B4656" w:rsidRPr="00896FE1" w:rsidRDefault="004B4656" w:rsidP="004B4656">
      <w:pPr>
        <w:pStyle w:val="ListParagraph"/>
        <w:numPr>
          <w:ilvl w:val="0"/>
          <w:numId w:val="19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896FE1">
        <w:rPr>
          <w:rFonts w:ascii="Times New Roman" w:eastAsia="MS Mincho" w:hAnsi="Times New Roman"/>
          <w:sz w:val="24"/>
          <w:szCs w:val="24"/>
        </w:rPr>
        <w:t>Në rast se gjatë zbatimit të projektit, vërtetohet se ka patur paraqitje të dokumentacionit</w:t>
      </w:r>
      <w:r w:rsidR="00896FE1">
        <w:rPr>
          <w:rFonts w:ascii="Times New Roman" w:eastAsia="MS Mincho" w:hAnsi="Times New Roman"/>
          <w:sz w:val="24"/>
          <w:szCs w:val="24"/>
        </w:rPr>
        <w:t xml:space="preserve"> </w:t>
      </w:r>
      <w:r w:rsidRPr="00896FE1">
        <w:rPr>
          <w:rFonts w:ascii="Times New Roman" w:eastAsia="MS Mincho" w:hAnsi="Times New Roman"/>
          <w:sz w:val="24"/>
          <w:szCs w:val="24"/>
        </w:rPr>
        <w:t>të rremë, Komiteti për Pakicat Kombëtare do të kërkojë kthimin e plotë të shumës së</w:t>
      </w:r>
      <w:r w:rsidR="00896FE1">
        <w:rPr>
          <w:rFonts w:ascii="Times New Roman" w:eastAsia="MS Mincho" w:hAnsi="Times New Roman"/>
          <w:sz w:val="24"/>
          <w:szCs w:val="24"/>
        </w:rPr>
        <w:t xml:space="preserve"> </w:t>
      </w:r>
      <w:r w:rsidRPr="00896FE1">
        <w:rPr>
          <w:rFonts w:ascii="Times New Roman" w:eastAsia="MS Mincho" w:hAnsi="Times New Roman"/>
          <w:sz w:val="24"/>
          <w:szCs w:val="24"/>
        </w:rPr>
        <w:t>akorduar.</w:t>
      </w:r>
    </w:p>
    <w:p w14:paraId="77D3A3F6" w14:textId="10A1CA5F" w:rsidR="00B917B1" w:rsidRDefault="004B4656" w:rsidP="00B917B1">
      <w:pPr>
        <w:pStyle w:val="ListParagraph"/>
        <w:numPr>
          <w:ilvl w:val="0"/>
          <w:numId w:val="19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896FE1">
        <w:rPr>
          <w:rFonts w:ascii="Times New Roman" w:eastAsia="MS Mincho" w:hAnsi="Times New Roman"/>
          <w:sz w:val="24"/>
          <w:szCs w:val="24"/>
        </w:rPr>
        <w:t>Aplikanti ka për detyrë të aplikojë objektivat, prioritetet dhe garancitë e vizibilitetit në</w:t>
      </w:r>
      <w:r w:rsidR="00896FE1">
        <w:rPr>
          <w:rFonts w:ascii="Times New Roman" w:eastAsia="MS Mincho" w:hAnsi="Times New Roman"/>
          <w:sz w:val="24"/>
          <w:szCs w:val="24"/>
        </w:rPr>
        <w:t xml:space="preserve"> </w:t>
      </w:r>
      <w:r w:rsidRPr="00896FE1">
        <w:rPr>
          <w:rFonts w:ascii="Times New Roman" w:eastAsia="MS Mincho" w:hAnsi="Times New Roman"/>
          <w:sz w:val="24"/>
          <w:szCs w:val="24"/>
        </w:rPr>
        <w:t>përputhje me rregullat e komunikimit dhe të vizibilitetit të Komitetit të Pakicave</w:t>
      </w:r>
      <w:r w:rsidR="00896FE1">
        <w:rPr>
          <w:rFonts w:ascii="Times New Roman" w:eastAsia="MS Mincho" w:hAnsi="Times New Roman"/>
          <w:sz w:val="24"/>
          <w:szCs w:val="24"/>
        </w:rPr>
        <w:t xml:space="preserve"> </w:t>
      </w:r>
      <w:r w:rsidRPr="00896FE1">
        <w:rPr>
          <w:rFonts w:ascii="Times New Roman" w:eastAsia="MS Mincho" w:hAnsi="Times New Roman"/>
          <w:sz w:val="24"/>
          <w:szCs w:val="24"/>
        </w:rPr>
        <w:t>Kombëtare.</w:t>
      </w:r>
    </w:p>
    <w:bookmarkEnd w:id="0"/>
    <w:p w14:paraId="7D8EA4F7" w14:textId="77777777" w:rsidR="008970ED" w:rsidRDefault="008970ED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1D61ECA4" w14:textId="77777777" w:rsidR="0019000E" w:rsidRPr="0019000E" w:rsidRDefault="0019000E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Njoftimi për rezultatet dhe mundësia për ankimim </w:t>
      </w:r>
    </w:p>
    <w:p w14:paraId="50C01004" w14:textId="7FC349D6" w:rsidR="00277B5E" w:rsidRDefault="0019000E" w:rsidP="0019000E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Aplikantët do të njoftohen me shkrim për vendimin 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komisionit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vlerësues në lidhje me aplikimin e dorëzuar. Një aplikant që beson se është vlerësuar negativisht si rezultat i ndonjë gabimi apo parregullsie gjatë procesit të vlerësimi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 mund të bëjë ankimim brenda 3 (tre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) ditëve (ditë pune) nga dita që ka marrë njoftim për refuzim. </w:t>
      </w:r>
      <w:r w:rsidR="00D56463">
        <w:rPr>
          <w:rFonts w:ascii="Times New Roman" w:eastAsia="MS Mincho" w:hAnsi="Times New Roman" w:cs="Times New Roman"/>
          <w:sz w:val="24"/>
          <w:szCs w:val="24"/>
          <w:lang w:val="sq-AL"/>
        </w:rPr>
        <w:t>Ankesat do të shqyrtohen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përgjigja do të kthehet brenda 5 ditëve (ditë pune) që nga paraqitja me shkrim e ankimimit</w:t>
      </w:r>
    </w:p>
    <w:p w14:paraId="73334B62" w14:textId="77777777" w:rsidR="0019000E" w:rsidRDefault="0019000E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11DFD7F4" w14:textId="77777777" w:rsidR="0019000E" w:rsidRDefault="0019000E" w:rsidP="0019000E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Njoftimi i vendimit të Autoritetit Kontraktues</w:t>
      </w:r>
    </w:p>
    <w:p w14:paraId="536C6E1A" w14:textId="572F1724" w:rsidR="0019000E" w:rsidRPr="0019000E" w:rsidRDefault="0019000E" w:rsidP="0019000E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>Aplikant</w:t>
      </w:r>
      <w:r w:rsidR="00212120">
        <w:rPr>
          <w:rFonts w:ascii="Times New Roman" w:eastAsia="MS Mincho" w:hAnsi="Times New Roman" w:cs="Times New Roman"/>
          <w:sz w:val="24"/>
          <w:szCs w:val="24"/>
          <w:lang w:val="sq-AL"/>
        </w:rPr>
        <w:t>ët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informohe</w:t>
      </w:r>
      <w:r w:rsidR="00212120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përmes postës elektronike për vendimin e Autoritetit Kontraktues në lidhje me aplikimin e tyre dhe, nëse refuzohet, arsyet e vendimit negativ do të paraqiten në përputhje me rrethanat. Pas vendimit për dhënien 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grantit dhe organizates fituese</w:t>
      </w:r>
      <w:r w:rsidRPr="0019000E">
        <w:rPr>
          <w:rFonts w:ascii="Times New Roman" w:eastAsia="MS Mincho" w:hAnsi="Times New Roman" w:cs="Times New Roman"/>
          <w:sz w:val="24"/>
          <w:szCs w:val="24"/>
          <w:lang w:val="sq-AL"/>
        </w:rPr>
        <w:t>, Përfituesit do t'i ofrohet një marrëveshje.</w:t>
      </w:r>
    </w:p>
    <w:p w14:paraId="01C8B9B6" w14:textId="77777777" w:rsidR="00F973F4" w:rsidRDefault="00F973F4" w:rsidP="00DF1414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0C891B91" w14:textId="77777777" w:rsidR="00DF1414" w:rsidRPr="00DF1414" w:rsidRDefault="00DF1414" w:rsidP="00DF1414">
      <w:pPr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DF141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E rëndësishme:</w:t>
      </w:r>
    </w:p>
    <w:p w14:paraId="02F32FBF" w14:textId="3C4E4D95" w:rsidR="00DF1414" w:rsidRDefault="00DF1414" w:rsidP="00DF1414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Parandalimi dhe eliminimi i çdo ndërhyrjeje arbitrare dhe/apo favorizuese është prioritet për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Komitetin për Pakicat Kombëtare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>. Procesi do të jetë transparent dhe informacioni në të gjithë hapat e tij do të jetë lehtësisht i aksesueshëm dhe</w:t>
      </w:r>
      <w:r w:rsidR="00B917B1">
        <w:rPr>
          <w:rFonts w:ascii="Times New Roman" w:eastAsia="MS Mincho" w:hAnsi="Times New Roman" w:cs="Times New Roman"/>
          <w:sz w:val="24"/>
          <w:szCs w:val="24"/>
          <w:lang w:val="sq-AL"/>
        </w:rPr>
        <w:t>/ose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shoqëruar nga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takime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orientuese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(nëse organizatat aplikuese do të jenë të interesuara)</w:t>
      </w:r>
      <w:r w:rsidRPr="00DF141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0CAEF4B2" w14:textId="77777777" w:rsidR="00E154CC" w:rsidRDefault="00E154CC" w:rsidP="00DF1414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E243399" w14:textId="77777777" w:rsidR="00E154CC" w:rsidRPr="009E5179" w:rsidRDefault="00E154CC" w:rsidP="00E154C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DOKUMENTET BASHKËLIDHUR</w:t>
      </w:r>
    </w:p>
    <w:p w14:paraId="4DDC6B91" w14:textId="77777777" w:rsidR="00E154CC" w:rsidRDefault="00E154CC" w:rsidP="00E154CC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 Udhëzues</w:t>
      </w:r>
    </w:p>
    <w:p w14:paraId="1C17849A" w14:textId="77777777" w:rsidR="00E154CC" w:rsidRPr="009E5179" w:rsidRDefault="00E154CC" w:rsidP="00E154CC">
      <w:pPr>
        <w:spacing w:after="0" w:line="360" w:lineRule="auto"/>
        <w:rPr>
          <w:rFonts w:ascii="MS Gothic" w:eastAsia="MS Gothic" w:hAnsi="MS Gothic" w:cs="MS Gothic"/>
          <w:bCs/>
          <w:i/>
          <w:color w:val="000000" w:themeColor="text1"/>
          <w:sz w:val="24"/>
          <w:szCs w:val="24"/>
          <w:lang w:val="sq-AL"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2: Formulari i a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plikimit</w:t>
      </w:r>
    </w:p>
    <w:p w14:paraId="4D46C323" w14:textId="77777777" w:rsidR="00E154CC" w:rsidRPr="009E5179" w:rsidRDefault="00E154CC" w:rsidP="00E154CC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 Formulari i b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uxhetit</w:t>
      </w:r>
    </w:p>
    <w:p w14:paraId="2EB90296" w14:textId="77777777" w:rsidR="00E154CC" w:rsidRPr="009E5179" w:rsidRDefault="00E154CC" w:rsidP="00E154CC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Aneks 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 Kalendari i aktivitet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</w:t>
      </w:r>
    </w:p>
    <w:p w14:paraId="0AA50B6A" w14:textId="77777777" w:rsidR="00E154CC" w:rsidRPr="00CE7E25" w:rsidRDefault="00E154CC" w:rsidP="00E154CC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Lista e dokumenteve</w:t>
      </w:r>
    </w:p>
    <w:p w14:paraId="2EEE118E" w14:textId="77777777" w:rsidR="00E154CC" w:rsidRPr="00DF1414" w:rsidRDefault="00E154CC" w:rsidP="00DF1414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sectPr w:rsidR="00E154CC" w:rsidRPr="00DF1414" w:rsidSect="00B53CF2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2A0C5" w14:textId="77777777" w:rsidR="00DE5458" w:rsidRDefault="00DE5458">
      <w:pPr>
        <w:spacing w:after="0" w:line="240" w:lineRule="auto"/>
      </w:pPr>
      <w:r>
        <w:separator/>
      </w:r>
    </w:p>
  </w:endnote>
  <w:endnote w:type="continuationSeparator" w:id="0">
    <w:p w14:paraId="4176B1D3" w14:textId="77777777" w:rsidR="00DE5458" w:rsidRDefault="00DE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FBCDB" w14:textId="2B492219" w:rsidR="00545C5C" w:rsidRDefault="00132E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4D7" w:rsidRPr="002864D7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14:paraId="7F0CE7CF" w14:textId="77777777" w:rsidR="00545C5C" w:rsidRDefault="00DE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24ACE" w14:textId="77777777" w:rsidR="00DE5458" w:rsidRDefault="00DE5458">
      <w:pPr>
        <w:spacing w:after="0" w:line="240" w:lineRule="auto"/>
      </w:pPr>
      <w:r>
        <w:separator/>
      </w:r>
    </w:p>
  </w:footnote>
  <w:footnote w:type="continuationSeparator" w:id="0">
    <w:p w14:paraId="13CCAA81" w14:textId="77777777" w:rsidR="00DE5458" w:rsidRDefault="00DE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70C3"/>
    <w:multiLevelType w:val="hybridMultilevel"/>
    <w:tmpl w:val="FC724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5E1B"/>
    <w:multiLevelType w:val="hybridMultilevel"/>
    <w:tmpl w:val="A1DE6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755666"/>
    <w:multiLevelType w:val="hybridMultilevel"/>
    <w:tmpl w:val="D9761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08FF"/>
    <w:multiLevelType w:val="hybridMultilevel"/>
    <w:tmpl w:val="D804B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621AF"/>
    <w:multiLevelType w:val="hybridMultilevel"/>
    <w:tmpl w:val="FEA47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5C91"/>
    <w:multiLevelType w:val="hybridMultilevel"/>
    <w:tmpl w:val="9B78B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3F7C"/>
    <w:multiLevelType w:val="hybridMultilevel"/>
    <w:tmpl w:val="C0E4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F7906"/>
    <w:multiLevelType w:val="hybridMultilevel"/>
    <w:tmpl w:val="96FA5B00"/>
    <w:lvl w:ilvl="0" w:tplc="081EAA5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24E1C71"/>
    <w:multiLevelType w:val="hybridMultilevel"/>
    <w:tmpl w:val="F2D0D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376BA"/>
    <w:multiLevelType w:val="hybridMultilevel"/>
    <w:tmpl w:val="1074B550"/>
    <w:lvl w:ilvl="0" w:tplc="D2D6D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3720F"/>
    <w:multiLevelType w:val="hybridMultilevel"/>
    <w:tmpl w:val="2C80A89C"/>
    <w:lvl w:ilvl="0" w:tplc="D2D6DC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F71F8C"/>
    <w:multiLevelType w:val="hybridMultilevel"/>
    <w:tmpl w:val="FCFE253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77EE4"/>
    <w:multiLevelType w:val="hybridMultilevel"/>
    <w:tmpl w:val="A5A095A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937ED"/>
    <w:multiLevelType w:val="hybridMultilevel"/>
    <w:tmpl w:val="6DD6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11581"/>
    <w:multiLevelType w:val="hybridMultilevel"/>
    <w:tmpl w:val="67302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965ED"/>
    <w:multiLevelType w:val="hybridMultilevel"/>
    <w:tmpl w:val="3D705B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E922D9"/>
    <w:multiLevelType w:val="hybridMultilevel"/>
    <w:tmpl w:val="1E1C85C4"/>
    <w:lvl w:ilvl="0" w:tplc="9D0EA0E0">
      <w:start w:val="5"/>
      <w:numFmt w:val="bullet"/>
      <w:lvlText w:val="-"/>
      <w:lvlJc w:val="left"/>
      <w:pPr>
        <w:ind w:left="720" w:hanging="360"/>
      </w:pPr>
      <w:rPr>
        <w:rFonts w:ascii="Garamond" w:eastAsia="Dotum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70BB9"/>
    <w:multiLevelType w:val="hybridMultilevel"/>
    <w:tmpl w:val="85DA994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51113"/>
    <w:multiLevelType w:val="hybridMultilevel"/>
    <w:tmpl w:val="4E14E23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A67EE"/>
    <w:multiLevelType w:val="hybridMultilevel"/>
    <w:tmpl w:val="B24C9518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464DE"/>
    <w:multiLevelType w:val="hybridMultilevel"/>
    <w:tmpl w:val="B50E5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26325"/>
    <w:multiLevelType w:val="hybridMultilevel"/>
    <w:tmpl w:val="B33C8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B3007"/>
    <w:multiLevelType w:val="hybridMultilevel"/>
    <w:tmpl w:val="7A8824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B0B19"/>
    <w:multiLevelType w:val="hybridMultilevel"/>
    <w:tmpl w:val="EB4C5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8"/>
  </w:num>
  <w:num w:numId="5">
    <w:abstractNumId w:val="1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23"/>
  </w:num>
  <w:num w:numId="12">
    <w:abstractNumId w:val="5"/>
  </w:num>
  <w:num w:numId="13">
    <w:abstractNumId w:val="12"/>
  </w:num>
  <w:num w:numId="14">
    <w:abstractNumId w:val="9"/>
  </w:num>
  <w:num w:numId="15">
    <w:abstractNumId w:val="2"/>
  </w:num>
  <w:num w:numId="16">
    <w:abstractNumId w:val="1"/>
  </w:num>
  <w:num w:numId="17">
    <w:abstractNumId w:val="15"/>
  </w:num>
  <w:num w:numId="18">
    <w:abstractNumId w:val="13"/>
  </w:num>
  <w:num w:numId="19">
    <w:abstractNumId w:val="8"/>
  </w:num>
  <w:num w:numId="20">
    <w:abstractNumId w:val="22"/>
  </w:num>
  <w:num w:numId="21">
    <w:abstractNumId w:val="14"/>
  </w:num>
  <w:num w:numId="22">
    <w:abstractNumId w:val="2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8"/>
    <w:rsid w:val="0000743B"/>
    <w:rsid w:val="00007E95"/>
    <w:rsid w:val="00017831"/>
    <w:rsid w:val="00022000"/>
    <w:rsid w:val="000377CB"/>
    <w:rsid w:val="00052DAA"/>
    <w:rsid w:val="00061C46"/>
    <w:rsid w:val="00076411"/>
    <w:rsid w:val="000777C3"/>
    <w:rsid w:val="00096CD1"/>
    <w:rsid w:val="000A0309"/>
    <w:rsid w:val="000F33AA"/>
    <w:rsid w:val="001013CB"/>
    <w:rsid w:val="00132E79"/>
    <w:rsid w:val="0013338D"/>
    <w:rsid w:val="00151307"/>
    <w:rsid w:val="001703F0"/>
    <w:rsid w:val="00170C06"/>
    <w:rsid w:val="00180F7C"/>
    <w:rsid w:val="00187D27"/>
    <w:rsid w:val="0019000E"/>
    <w:rsid w:val="001C6521"/>
    <w:rsid w:val="001D6848"/>
    <w:rsid w:val="001F033D"/>
    <w:rsid w:val="00212120"/>
    <w:rsid w:val="00213EE4"/>
    <w:rsid w:val="00214296"/>
    <w:rsid w:val="00216766"/>
    <w:rsid w:val="002205E3"/>
    <w:rsid w:val="00221813"/>
    <w:rsid w:val="00221BE3"/>
    <w:rsid w:val="0022408A"/>
    <w:rsid w:val="002303E7"/>
    <w:rsid w:val="00247B2E"/>
    <w:rsid w:val="00262B06"/>
    <w:rsid w:val="00277B5E"/>
    <w:rsid w:val="00286499"/>
    <w:rsid w:val="002864D7"/>
    <w:rsid w:val="002A3ADA"/>
    <w:rsid w:val="002B2929"/>
    <w:rsid w:val="002C1F0C"/>
    <w:rsid w:val="002C7A81"/>
    <w:rsid w:val="002E0179"/>
    <w:rsid w:val="002E1756"/>
    <w:rsid w:val="0030589F"/>
    <w:rsid w:val="003058B9"/>
    <w:rsid w:val="00311BAC"/>
    <w:rsid w:val="003123D0"/>
    <w:rsid w:val="00322E15"/>
    <w:rsid w:val="00323E53"/>
    <w:rsid w:val="00331CFC"/>
    <w:rsid w:val="003366F2"/>
    <w:rsid w:val="00341202"/>
    <w:rsid w:val="00365689"/>
    <w:rsid w:val="00377F91"/>
    <w:rsid w:val="003A233D"/>
    <w:rsid w:val="003A35A3"/>
    <w:rsid w:val="003A76B6"/>
    <w:rsid w:val="003B7EC2"/>
    <w:rsid w:val="003C427C"/>
    <w:rsid w:val="003D3225"/>
    <w:rsid w:val="003E198D"/>
    <w:rsid w:val="003E3B31"/>
    <w:rsid w:val="003F1265"/>
    <w:rsid w:val="003F1C75"/>
    <w:rsid w:val="003F5665"/>
    <w:rsid w:val="00416D0C"/>
    <w:rsid w:val="0042078E"/>
    <w:rsid w:val="00421164"/>
    <w:rsid w:val="00436D7B"/>
    <w:rsid w:val="00457571"/>
    <w:rsid w:val="00465A3B"/>
    <w:rsid w:val="00476A79"/>
    <w:rsid w:val="00477A66"/>
    <w:rsid w:val="00491452"/>
    <w:rsid w:val="004B4656"/>
    <w:rsid w:val="004D473A"/>
    <w:rsid w:val="004F651E"/>
    <w:rsid w:val="004F70C1"/>
    <w:rsid w:val="004F7903"/>
    <w:rsid w:val="0050175D"/>
    <w:rsid w:val="00515855"/>
    <w:rsid w:val="00524988"/>
    <w:rsid w:val="0056547B"/>
    <w:rsid w:val="005708C1"/>
    <w:rsid w:val="00571AD1"/>
    <w:rsid w:val="00577E8B"/>
    <w:rsid w:val="00587D0F"/>
    <w:rsid w:val="00596038"/>
    <w:rsid w:val="005B0EFD"/>
    <w:rsid w:val="005C07BB"/>
    <w:rsid w:val="005C3E03"/>
    <w:rsid w:val="005D2AFA"/>
    <w:rsid w:val="005E46A8"/>
    <w:rsid w:val="00606D42"/>
    <w:rsid w:val="00633EB6"/>
    <w:rsid w:val="006444EA"/>
    <w:rsid w:val="00655BE6"/>
    <w:rsid w:val="00656401"/>
    <w:rsid w:val="0065755F"/>
    <w:rsid w:val="006652A1"/>
    <w:rsid w:val="00667079"/>
    <w:rsid w:val="00673F39"/>
    <w:rsid w:val="006924EC"/>
    <w:rsid w:val="006B7CBB"/>
    <w:rsid w:val="006C4FA8"/>
    <w:rsid w:val="006D3386"/>
    <w:rsid w:val="006E22A0"/>
    <w:rsid w:val="006E71CC"/>
    <w:rsid w:val="0071491E"/>
    <w:rsid w:val="00717324"/>
    <w:rsid w:val="00731344"/>
    <w:rsid w:val="00741EBC"/>
    <w:rsid w:val="007513A8"/>
    <w:rsid w:val="00751D19"/>
    <w:rsid w:val="00753E64"/>
    <w:rsid w:val="007701E0"/>
    <w:rsid w:val="00777B77"/>
    <w:rsid w:val="00791E28"/>
    <w:rsid w:val="007C0737"/>
    <w:rsid w:val="007C0A68"/>
    <w:rsid w:val="007C2C88"/>
    <w:rsid w:val="007D64B6"/>
    <w:rsid w:val="007E290B"/>
    <w:rsid w:val="00817BDB"/>
    <w:rsid w:val="00827E54"/>
    <w:rsid w:val="00841801"/>
    <w:rsid w:val="00863C55"/>
    <w:rsid w:val="00864DDC"/>
    <w:rsid w:val="00867533"/>
    <w:rsid w:val="0088144E"/>
    <w:rsid w:val="008868C1"/>
    <w:rsid w:val="0089055D"/>
    <w:rsid w:val="00896FE1"/>
    <w:rsid w:val="008970ED"/>
    <w:rsid w:val="008A47DE"/>
    <w:rsid w:val="008A59E7"/>
    <w:rsid w:val="008D0863"/>
    <w:rsid w:val="00920125"/>
    <w:rsid w:val="00920D23"/>
    <w:rsid w:val="00923761"/>
    <w:rsid w:val="00926BE4"/>
    <w:rsid w:val="009601BF"/>
    <w:rsid w:val="00965CF4"/>
    <w:rsid w:val="009849B7"/>
    <w:rsid w:val="009B597D"/>
    <w:rsid w:val="009E3B88"/>
    <w:rsid w:val="009E5179"/>
    <w:rsid w:val="009E701B"/>
    <w:rsid w:val="00A01A1C"/>
    <w:rsid w:val="00A100B7"/>
    <w:rsid w:val="00A12038"/>
    <w:rsid w:val="00A13515"/>
    <w:rsid w:val="00A15293"/>
    <w:rsid w:val="00A23EF0"/>
    <w:rsid w:val="00A27440"/>
    <w:rsid w:val="00A30A7E"/>
    <w:rsid w:val="00A45E93"/>
    <w:rsid w:val="00A565F6"/>
    <w:rsid w:val="00A62590"/>
    <w:rsid w:val="00A7340B"/>
    <w:rsid w:val="00A738E2"/>
    <w:rsid w:val="00A858CA"/>
    <w:rsid w:val="00A939D6"/>
    <w:rsid w:val="00A9690F"/>
    <w:rsid w:val="00AA49E4"/>
    <w:rsid w:val="00AB3150"/>
    <w:rsid w:val="00AD251F"/>
    <w:rsid w:val="00AD5E03"/>
    <w:rsid w:val="00AE725D"/>
    <w:rsid w:val="00AF5FF7"/>
    <w:rsid w:val="00B07147"/>
    <w:rsid w:val="00B251B7"/>
    <w:rsid w:val="00B37819"/>
    <w:rsid w:val="00B84143"/>
    <w:rsid w:val="00B84445"/>
    <w:rsid w:val="00B86804"/>
    <w:rsid w:val="00B917B1"/>
    <w:rsid w:val="00BB16E5"/>
    <w:rsid w:val="00BC36F2"/>
    <w:rsid w:val="00BD54B3"/>
    <w:rsid w:val="00BD6ECB"/>
    <w:rsid w:val="00BE5028"/>
    <w:rsid w:val="00C11FF2"/>
    <w:rsid w:val="00C144FD"/>
    <w:rsid w:val="00C16A0E"/>
    <w:rsid w:val="00C23317"/>
    <w:rsid w:val="00C350E0"/>
    <w:rsid w:val="00C44B04"/>
    <w:rsid w:val="00C64B93"/>
    <w:rsid w:val="00C77F54"/>
    <w:rsid w:val="00CA4AEB"/>
    <w:rsid w:val="00CC37ED"/>
    <w:rsid w:val="00CC73F3"/>
    <w:rsid w:val="00CF3B18"/>
    <w:rsid w:val="00CF53D7"/>
    <w:rsid w:val="00D31C40"/>
    <w:rsid w:val="00D50304"/>
    <w:rsid w:val="00D56463"/>
    <w:rsid w:val="00D76262"/>
    <w:rsid w:val="00D7635A"/>
    <w:rsid w:val="00D82744"/>
    <w:rsid w:val="00D86A7C"/>
    <w:rsid w:val="00DB4627"/>
    <w:rsid w:val="00DB6F13"/>
    <w:rsid w:val="00DC77B5"/>
    <w:rsid w:val="00DE5458"/>
    <w:rsid w:val="00DF1207"/>
    <w:rsid w:val="00DF1414"/>
    <w:rsid w:val="00E06C03"/>
    <w:rsid w:val="00E154CC"/>
    <w:rsid w:val="00E157D7"/>
    <w:rsid w:val="00E31EAE"/>
    <w:rsid w:val="00E44ABA"/>
    <w:rsid w:val="00E72B54"/>
    <w:rsid w:val="00E735CF"/>
    <w:rsid w:val="00E970A7"/>
    <w:rsid w:val="00ED5518"/>
    <w:rsid w:val="00EF00FB"/>
    <w:rsid w:val="00EF4D47"/>
    <w:rsid w:val="00F2199A"/>
    <w:rsid w:val="00F32CC1"/>
    <w:rsid w:val="00F409E4"/>
    <w:rsid w:val="00F4580E"/>
    <w:rsid w:val="00F63F1E"/>
    <w:rsid w:val="00F64B84"/>
    <w:rsid w:val="00F66588"/>
    <w:rsid w:val="00F67FB4"/>
    <w:rsid w:val="00F81CC3"/>
    <w:rsid w:val="00F8475C"/>
    <w:rsid w:val="00F973F4"/>
    <w:rsid w:val="00FA4E99"/>
    <w:rsid w:val="00FB76DC"/>
    <w:rsid w:val="00FD4C88"/>
    <w:rsid w:val="00FF2941"/>
    <w:rsid w:val="00FF641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2A01"/>
  <w15:chartTrackingRefBased/>
  <w15:docId w15:val="{71683A1D-2411-4259-BC59-60679F2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179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E5179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56547B"/>
    <w:pPr>
      <w:spacing w:after="200" w:line="276" w:lineRule="auto"/>
      <w:ind w:left="720"/>
      <w:contextualSpacing/>
    </w:pPr>
    <w:rPr>
      <w:rFonts w:eastAsiaTheme="minorEastAsia" w:cs="Times New Roman"/>
      <w:lang w:val="sq-AL" w:eastAsia="sq-AL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50175D"/>
    <w:rPr>
      <w:rFonts w:eastAsiaTheme="minorEastAsia" w:cs="Times New Roman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2021-12-16T07:43:00Z</cp:lastPrinted>
  <dcterms:created xsi:type="dcterms:W3CDTF">2023-02-20T17:02:00Z</dcterms:created>
  <dcterms:modified xsi:type="dcterms:W3CDTF">2023-03-06T12:58:00Z</dcterms:modified>
</cp:coreProperties>
</file>