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244B2" w14:textId="77777777" w:rsidR="00132E79" w:rsidRDefault="0071491E" w:rsidP="009E5179">
      <w:pPr>
        <w:spacing w:after="0" w:line="276" w:lineRule="auto"/>
        <w:rPr>
          <w:rFonts w:ascii="Times New Roman" w:eastAsia="Times New Roman" w:hAnsi="Times New Roman" w:cs="Times New Roman"/>
          <w:b/>
          <w:bCs/>
          <w:smallCaps/>
          <w:color w:val="FF0000"/>
          <w:sz w:val="24"/>
          <w:szCs w:val="24"/>
          <w:lang w:val="sq-AL"/>
        </w:rPr>
      </w:pPr>
      <w:r w:rsidRPr="002B4F8A">
        <w:rPr>
          <w:rFonts w:ascii="Times New Roman" w:hAnsi="Times New Roman" w:cs="Times New Roman"/>
          <w:b/>
          <w:noProof/>
        </w:rPr>
        <w:drawing>
          <wp:inline distT="0" distB="0" distL="0" distR="0" wp14:anchorId="467B60FC" wp14:editId="06446D63">
            <wp:extent cx="5448300" cy="1000125"/>
            <wp:effectExtent l="0" t="0" r="0" b="9525"/>
            <wp:docPr id="2" name="Picture 2"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eter me koke Keshilli i ministrave-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000125"/>
                    </a:xfrm>
                    <a:prstGeom prst="rect">
                      <a:avLst/>
                    </a:prstGeom>
                    <a:noFill/>
                    <a:ln>
                      <a:noFill/>
                    </a:ln>
                  </pic:spPr>
                </pic:pic>
              </a:graphicData>
            </a:graphic>
          </wp:inline>
        </w:drawing>
      </w:r>
    </w:p>
    <w:p w14:paraId="04326883" w14:textId="77777777" w:rsidR="00132E79" w:rsidRDefault="0071491E" w:rsidP="0071491E">
      <w:pPr>
        <w:spacing w:after="0" w:line="276" w:lineRule="auto"/>
        <w:ind w:left="1440"/>
        <w:rPr>
          <w:rFonts w:ascii="Times New Roman" w:eastAsia="Times New Roman" w:hAnsi="Times New Roman" w:cs="Times New Roman"/>
          <w:b/>
          <w:bCs/>
          <w:smallCaps/>
          <w:color w:val="FF0000"/>
          <w:sz w:val="24"/>
          <w:szCs w:val="24"/>
          <w:lang w:val="sq-AL"/>
        </w:rPr>
      </w:pPr>
      <w:r>
        <w:rPr>
          <w:rFonts w:ascii="Times New Roman" w:hAnsi="Times New Roman" w:cs="Times New Roman"/>
          <w:b/>
          <w:sz w:val="24"/>
          <w:szCs w:val="24"/>
          <w:lang w:val="it-IT"/>
        </w:rPr>
        <w:t xml:space="preserve">   </w:t>
      </w:r>
      <w:r w:rsidR="006C4FA8">
        <w:rPr>
          <w:rFonts w:ascii="Times New Roman" w:hAnsi="Times New Roman" w:cs="Times New Roman"/>
          <w:b/>
          <w:sz w:val="24"/>
          <w:szCs w:val="24"/>
          <w:lang w:val="it-IT"/>
        </w:rPr>
        <w:t xml:space="preserve">        </w:t>
      </w:r>
      <w:r w:rsidRPr="002B4F8A">
        <w:rPr>
          <w:rFonts w:ascii="Times New Roman" w:hAnsi="Times New Roman" w:cs="Times New Roman"/>
          <w:b/>
          <w:sz w:val="24"/>
          <w:szCs w:val="24"/>
          <w:lang w:val="it-IT"/>
        </w:rPr>
        <w:t xml:space="preserve">KOMITETI </w:t>
      </w:r>
      <w:r w:rsidR="006C4FA8">
        <w:rPr>
          <w:rFonts w:ascii="Times New Roman" w:hAnsi="Times New Roman" w:cs="Times New Roman"/>
          <w:b/>
          <w:sz w:val="24"/>
          <w:szCs w:val="24"/>
          <w:lang w:val="it-IT"/>
        </w:rPr>
        <w:t>I PAKICAVE KOMB</w:t>
      </w:r>
      <w:r w:rsidR="006C4FA8" w:rsidRPr="002B4F8A">
        <w:rPr>
          <w:rFonts w:ascii="Times New Roman" w:hAnsi="Times New Roman" w:cs="Times New Roman"/>
          <w:b/>
          <w:sz w:val="24"/>
          <w:szCs w:val="24"/>
          <w:lang w:val="it-IT"/>
        </w:rPr>
        <w:t>Ë</w:t>
      </w:r>
      <w:r w:rsidR="006C4FA8">
        <w:rPr>
          <w:rFonts w:ascii="Times New Roman" w:hAnsi="Times New Roman" w:cs="Times New Roman"/>
          <w:b/>
          <w:sz w:val="24"/>
          <w:szCs w:val="24"/>
          <w:lang w:val="it-IT"/>
        </w:rPr>
        <w:t xml:space="preserve">TARE </w:t>
      </w:r>
    </w:p>
    <w:p w14:paraId="1CE02935" w14:textId="77777777"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14:paraId="5E9991E5" w14:textId="77777777"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14:paraId="447EEE82" w14:textId="53BD5F57" w:rsidR="009E5179" w:rsidRPr="00BA6262" w:rsidRDefault="007045D1" w:rsidP="009E5179">
      <w:pPr>
        <w:spacing w:after="0" w:line="276" w:lineRule="auto"/>
        <w:rPr>
          <w:rFonts w:ascii="Times New Roman" w:eastAsia="MS Mincho" w:hAnsi="Times New Roman" w:cs="Times New Roman"/>
          <w:b/>
          <w:color w:val="000000" w:themeColor="text1"/>
          <w:sz w:val="24"/>
          <w:szCs w:val="24"/>
          <w:lang w:val="sq-AL"/>
        </w:rPr>
      </w:pPr>
      <w:r w:rsidRPr="00BA6262">
        <w:rPr>
          <w:rFonts w:ascii="Times New Roman" w:eastAsia="MS Mincho" w:hAnsi="Times New Roman" w:cs="Times New Roman"/>
          <w:b/>
          <w:color w:val="000000" w:themeColor="text1"/>
          <w:sz w:val="24"/>
          <w:szCs w:val="24"/>
          <w:lang w:val="sq-AL"/>
        </w:rPr>
        <w:t>ANEKS 1</w:t>
      </w:r>
    </w:p>
    <w:p w14:paraId="5490D5C8" w14:textId="77777777" w:rsidR="009E5179" w:rsidRPr="00BA6262" w:rsidRDefault="009E5179" w:rsidP="009E5179">
      <w:pPr>
        <w:spacing w:after="0" w:line="276" w:lineRule="auto"/>
        <w:rPr>
          <w:rFonts w:ascii="Times New Roman" w:eastAsia="Times New Roman" w:hAnsi="Times New Roman" w:cs="Times New Roman"/>
          <w:b/>
          <w:bCs/>
          <w:smallCaps/>
          <w:color w:val="000000" w:themeColor="text1"/>
          <w:sz w:val="24"/>
          <w:szCs w:val="24"/>
          <w:lang w:val="sq-AL"/>
        </w:rPr>
      </w:pPr>
    </w:p>
    <w:p w14:paraId="121CC3F6" w14:textId="0DEA224E" w:rsidR="00E42426" w:rsidRPr="00BA6262" w:rsidRDefault="009E5179" w:rsidP="009E5179">
      <w:pPr>
        <w:jc w:val="center"/>
        <w:rPr>
          <w:rFonts w:ascii="Times New Roman" w:eastAsia="MS Mincho" w:hAnsi="Times New Roman" w:cs="Times New Roman"/>
          <w:b/>
          <w:color w:val="000000" w:themeColor="text1"/>
          <w:sz w:val="24"/>
          <w:szCs w:val="24"/>
          <w:lang w:val="sq-AL"/>
        </w:rPr>
      </w:pPr>
      <w:bookmarkStart w:id="0" w:name="_Hlk57199934"/>
      <w:r w:rsidRPr="00BA6262">
        <w:rPr>
          <w:rFonts w:ascii="Times New Roman" w:eastAsia="MS Mincho" w:hAnsi="Times New Roman" w:cs="Times New Roman"/>
          <w:b/>
          <w:color w:val="000000" w:themeColor="text1"/>
          <w:sz w:val="24"/>
          <w:szCs w:val="24"/>
          <w:lang w:val="sq-AL"/>
        </w:rPr>
        <w:t xml:space="preserve">UDHËZUES </w:t>
      </w:r>
      <w:r w:rsidR="00E42426" w:rsidRPr="00BA6262">
        <w:rPr>
          <w:rFonts w:ascii="Times New Roman" w:eastAsia="MS Mincho" w:hAnsi="Times New Roman" w:cs="Times New Roman"/>
          <w:b/>
          <w:color w:val="000000" w:themeColor="text1"/>
          <w:sz w:val="24"/>
          <w:szCs w:val="24"/>
          <w:lang w:val="sq-AL"/>
        </w:rPr>
        <w:t>P</w:t>
      </w:r>
      <w:r w:rsidR="00BA6262" w:rsidRPr="00BA6262">
        <w:rPr>
          <w:rFonts w:ascii="Times New Roman" w:eastAsia="MS Mincho" w:hAnsi="Times New Roman" w:cs="Times New Roman"/>
          <w:b/>
          <w:color w:val="000000" w:themeColor="text1"/>
          <w:sz w:val="24"/>
          <w:szCs w:val="24"/>
          <w:lang w:val="sq-AL"/>
        </w:rPr>
        <w:t>Ë</w:t>
      </w:r>
      <w:r w:rsidR="00E42426" w:rsidRPr="00BA6262">
        <w:rPr>
          <w:rFonts w:ascii="Times New Roman" w:eastAsia="MS Mincho" w:hAnsi="Times New Roman" w:cs="Times New Roman"/>
          <w:b/>
          <w:color w:val="000000" w:themeColor="text1"/>
          <w:sz w:val="24"/>
          <w:szCs w:val="24"/>
          <w:lang w:val="sq-AL"/>
        </w:rPr>
        <w:t>R APLIKANT</w:t>
      </w:r>
      <w:r w:rsidR="00BA6262" w:rsidRPr="00BA6262">
        <w:rPr>
          <w:rFonts w:ascii="Times New Roman" w:eastAsia="MS Mincho" w:hAnsi="Times New Roman" w:cs="Times New Roman"/>
          <w:b/>
          <w:color w:val="000000" w:themeColor="text1"/>
          <w:sz w:val="24"/>
          <w:szCs w:val="24"/>
          <w:lang w:val="sq-AL"/>
        </w:rPr>
        <w:t>Ë</w:t>
      </w:r>
      <w:r w:rsidR="00E42426" w:rsidRPr="00BA6262">
        <w:rPr>
          <w:rFonts w:ascii="Times New Roman" w:eastAsia="MS Mincho" w:hAnsi="Times New Roman" w:cs="Times New Roman"/>
          <w:b/>
          <w:color w:val="000000" w:themeColor="text1"/>
          <w:sz w:val="24"/>
          <w:szCs w:val="24"/>
          <w:lang w:val="sq-AL"/>
        </w:rPr>
        <w:t>T</w:t>
      </w:r>
    </w:p>
    <w:p w14:paraId="53662A5A" w14:textId="7F0463C2" w:rsidR="009E5179" w:rsidRPr="00BA6262" w:rsidRDefault="00E42426" w:rsidP="009E5179">
      <w:pPr>
        <w:jc w:val="center"/>
        <w:rPr>
          <w:rFonts w:ascii="Times New Roman" w:eastAsia="MS Mincho" w:hAnsi="Times New Roman" w:cs="Times New Roman"/>
          <w:b/>
          <w:color w:val="000000" w:themeColor="text1"/>
          <w:sz w:val="24"/>
          <w:szCs w:val="24"/>
          <w:lang w:val="sq-AL"/>
        </w:rPr>
      </w:pPr>
      <w:r w:rsidRPr="00BA6262">
        <w:rPr>
          <w:rFonts w:ascii="Times New Roman" w:eastAsia="MS Mincho" w:hAnsi="Times New Roman" w:cs="Times New Roman"/>
          <w:b/>
          <w:color w:val="000000" w:themeColor="text1"/>
          <w:sz w:val="24"/>
          <w:szCs w:val="24"/>
          <w:lang w:val="sq-AL"/>
        </w:rPr>
        <w:t xml:space="preserve"> THIRRJA E DYT</w:t>
      </w:r>
      <w:r w:rsidR="00BA6262" w:rsidRPr="00BA6262">
        <w:rPr>
          <w:rFonts w:ascii="Times New Roman" w:eastAsia="MS Mincho" w:hAnsi="Times New Roman" w:cs="Times New Roman"/>
          <w:b/>
          <w:color w:val="000000" w:themeColor="text1"/>
          <w:sz w:val="24"/>
          <w:szCs w:val="24"/>
          <w:lang w:val="sq-AL"/>
        </w:rPr>
        <w:t>Ë</w:t>
      </w:r>
      <w:r w:rsidRPr="00BA6262">
        <w:rPr>
          <w:rFonts w:ascii="Times New Roman" w:eastAsia="MS Mincho" w:hAnsi="Times New Roman" w:cs="Times New Roman"/>
          <w:b/>
          <w:color w:val="000000" w:themeColor="text1"/>
          <w:sz w:val="24"/>
          <w:szCs w:val="24"/>
          <w:lang w:val="sq-AL"/>
        </w:rPr>
        <w:t xml:space="preserve"> </w:t>
      </w:r>
      <w:r w:rsidR="009E5179" w:rsidRPr="00BA6262">
        <w:rPr>
          <w:rFonts w:ascii="Times New Roman" w:eastAsia="MS Mincho" w:hAnsi="Times New Roman" w:cs="Times New Roman"/>
          <w:b/>
          <w:color w:val="000000" w:themeColor="text1"/>
          <w:sz w:val="24"/>
          <w:szCs w:val="24"/>
          <w:lang w:val="sq-AL"/>
        </w:rPr>
        <w:t>PËR PROJEKT PROPOZIM</w:t>
      </w:r>
      <w:r w:rsidR="0000743B" w:rsidRPr="00BA6262">
        <w:rPr>
          <w:rFonts w:ascii="Times New Roman" w:eastAsia="MS Mincho" w:hAnsi="Times New Roman" w:cs="Times New Roman"/>
          <w:b/>
          <w:color w:val="000000" w:themeColor="text1"/>
          <w:sz w:val="24"/>
          <w:szCs w:val="24"/>
          <w:lang w:val="sq-AL"/>
        </w:rPr>
        <w:t>E</w:t>
      </w:r>
      <w:r w:rsidR="00B84445" w:rsidRPr="00BA6262">
        <w:rPr>
          <w:rFonts w:ascii="Times New Roman" w:eastAsia="MS Mincho" w:hAnsi="Times New Roman" w:cs="Times New Roman"/>
          <w:b/>
          <w:color w:val="000000" w:themeColor="text1"/>
          <w:sz w:val="24"/>
          <w:szCs w:val="24"/>
          <w:lang w:val="sq-AL"/>
        </w:rPr>
        <w:t xml:space="preserve"> </w:t>
      </w:r>
      <w:r w:rsidRPr="00BA6262">
        <w:rPr>
          <w:rFonts w:ascii="Times New Roman" w:eastAsia="MS Mincho" w:hAnsi="Times New Roman" w:cs="Times New Roman"/>
          <w:b/>
          <w:color w:val="000000" w:themeColor="text1"/>
          <w:sz w:val="24"/>
          <w:szCs w:val="24"/>
          <w:lang w:val="sq-AL"/>
        </w:rPr>
        <w:t>P</w:t>
      </w:r>
      <w:r w:rsidR="00BA6262" w:rsidRPr="00BA6262">
        <w:rPr>
          <w:rFonts w:ascii="Times New Roman" w:eastAsia="MS Mincho" w:hAnsi="Times New Roman" w:cs="Times New Roman"/>
          <w:b/>
          <w:color w:val="000000" w:themeColor="text1"/>
          <w:sz w:val="24"/>
          <w:szCs w:val="24"/>
          <w:lang w:val="sq-AL"/>
        </w:rPr>
        <w:t>Ë</w:t>
      </w:r>
      <w:r w:rsidRPr="00BA6262">
        <w:rPr>
          <w:rFonts w:ascii="Times New Roman" w:eastAsia="MS Mincho" w:hAnsi="Times New Roman" w:cs="Times New Roman"/>
          <w:b/>
          <w:color w:val="000000" w:themeColor="text1"/>
          <w:sz w:val="24"/>
          <w:szCs w:val="24"/>
          <w:lang w:val="sq-AL"/>
        </w:rPr>
        <w:t xml:space="preserve">R VITIN </w:t>
      </w:r>
      <w:r w:rsidR="009E5179" w:rsidRPr="00BA6262">
        <w:rPr>
          <w:rFonts w:ascii="Times New Roman" w:eastAsia="MS Mincho" w:hAnsi="Times New Roman" w:cs="Times New Roman"/>
          <w:b/>
          <w:color w:val="000000" w:themeColor="text1"/>
          <w:sz w:val="24"/>
          <w:szCs w:val="24"/>
          <w:lang w:val="sq-AL"/>
        </w:rPr>
        <w:t>202</w:t>
      </w:r>
      <w:r w:rsidR="00002D9F" w:rsidRPr="00BA6262">
        <w:rPr>
          <w:rFonts w:ascii="Times New Roman" w:eastAsia="MS Mincho" w:hAnsi="Times New Roman" w:cs="Times New Roman"/>
          <w:b/>
          <w:color w:val="000000" w:themeColor="text1"/>
          <w:sz w:val="24"/>
          <w:szCs w:val="24"/>
          <w:lang w:val="sq-AL"/>
        </w:rPr>
        <w:t>4</w:t>
      </w:r>
    </w:p>
    <w:p w14:paraId="7482C459" w14:textId="77777777" w:rsidR="0043510F" w:rsidRPr="00BA6262" w:rsidRDefault="0043510F" w:rsidP="004F70C1">
      <w:pPr>
        <w:tabs>
          <w:tab w:val="left" w:pos="6510"/>
        </w:tabs>
        <w:ind w:left="1134" w:hanging="1134"/>
        <w:jc w:val="both"/>
        <w:rPr>
          <w:rFonts w:ascii="Times New Roman" w:eastAsia="MS Mincho" w:hAnsi="Times New Roman" w:cs="Times New Roman"/>
          <w:b/>
          <w:bCs/>
          <w:color w:val="000000" w:themeColor="text1"/>
          <w:sz w:val="24"/>
          <w:szCs w:val="24"/>
          <w:lang w:val="sq-AL"/>
        </w:rPr>
      </w:pPr>
    </w:p>
    <w:p w14:paraId="22B63C58" w14:textId="79D7827F" w:rsidR="000A0309" w:rsidRPr="00BA6262" w:rsidRDefault="009E5179" w:rsidP="004F70C1">
      <w:pPr>
        <w:tabs>
          <w:tab w:val="left" w:pos="6510"/>
        </w:tabs>
        <w:ind w:left="1134" w:hanging="1134"/>
        <w:jc w:val="both"/>
        <w:rPr>
          <w:rFonts w:ascii="Times New Roman" w:eastAsia="MS Mincho" w:hAnsi="Times New Roman" w:cs="Times New Roman"/>
          <w:b/>
          <w:bCs/>
          <w:color w:val="000000" w:themeColor="text1"/>
          <w:sz w:val="24"/>
          <w:szCs w:val="24"/>
          <w:lang w:val="sq-AL"/>
        </w:rPr>
      </w:pPr>
      <w:r w:rsidRPr="00BA6262">
        <w:rPr>
          <w:rFonts w:ascii="Times New Roman" w:eastAsia="MS Mincho" w:hAnsi="Times New Roman" w:cs="Times New Roman"/>
          <w:b/>
          <w:bCs/>
          <w:color w:val="000000" w:themeColor="text1"/>
          <w:sz w:val="24"/>
          <w:szCs w:val="24"/>
          <w:lang w:val="sq-AL"/>
        </w:rPr>
        <w:t>Lexoni me vëmendje!</w:t>
      </w:r>
    </w:p>
    <w:p w14:paraId="5906C259" w14:textId="3FC35F47" w:rsidR="0003002B" w:rsidRPr="00BA6262" w:rsidRDefault="00A92654" w:rsidP="00C86853">
      <w:pPr>
        <w:spacing w:after="0" w:line="276" w:lineRule="auto"/>
        <w:jc w:val="both"/>
        <w:textAlignment w:val="baseline"/>
        <w:rPr>
          <w:rFonts w:ascii="Times New Roman" w:eastAsia="MS Mincho" w:hAnsi="Times New Roman"/>
          <w:color w:val="000000" w:themeColor="text1"/>
          <w:sz w:val="24"/>
          <w:szCs w:val="24"/>
        </w:rPr>
      </w:pPr>
      <w:r w:rsidRPr="00BA6262">
        <w:rPr>
          <w:rFonts w:ascii="Times New Roman" w:eastAsia="MS Mincho" w:hAnsi="Times New Roman" w:cs="Times New Roman"/>
          <w:color w:val="000000" w:themeColor="text1"/>
          <w:sz w:val="24"/>
          <w:szCs w:val="24"/>
          <w:lang w:val="sq-AL"/>
        </w:rPr>
        <w:t>Komiteti për Pakicat Kombëtare</w:t>
      </w:r>
      <w:r w:rsidR="00C86853" w:rsidRPr="00BA6262">
        <w:rPr>
          <w:rFonts w:ascii="Times New Roman" w:eastAsia="MS Mincho" w:hAnsi="Times New Roman" w:cs="Times New Roman"/>
          <w:color w:val="000000" w:themeColor="text1"/>
          <w:sz w:val="24"/>
          <w:szCs w:val="24"/>
          <w:lang w:val="sq-AL"/>
        </w:rPr>
        <w:t xml:space="preserve"> (KPK) krijuar</w:t>
      </w:r>
      <w:r w:rsidRPr="00BA6262">
        <w:rPr>
          <w:rFonts w:ascii="Times New Roman" w:eastAsia="MS Mincho" w:hAnsi="Times New Roman" w:cs="Times New Roman"/>
          <w:color w:val="000000" w:themeColor="text1"/>
          <w:sz w:val="24"/>
          <w:szCs w:val="24"/>
          <w:lang w:val="sq-AL"/>
        </w:rPr>
        <w:t xml:space="preserve"> në mbështetje </w:t>
      </w:r>
      <w:r w:rsidR="00F34A3E" w:rsidRPr="00BA6262">
        <w:rPr>
          <w:rFonts w:ascii="Times New Roman" w:eastAsia="MS Mincho" w:hAnsi="Times New Roman" w:cs="Times New Roman"/>
          <w:color w:val="000000" w:themeColor="text1"/>
          <w:sz w:val="24"/>
          <w:szCs w:val="24"/>
          <w:lang w:val="sq-AL"/>
        </w:rPr>
        <w:t xml:space="preserve">të </w:t>
      </w:r>
      <w:r w:rsidR="00C86853" w:rsidRPr="00BA6262">
        <w:rPr>
          <w:rFonts w:ascii="Times New Roman" w:eastAsia="MS Mincho" w:hAnsi="Times New Roman" w:cs="Times New Roman"/>
          <w:color w:val="000000" w:themeColor="text1"/>
          <w:sz w:val="24"/>
          <w:szCs w:val="24"/>
          <w:lang w:val="sq-AL"/>
        </w:rPr>
        <w:t xml:space="preserve">nenit </w:t>
      </w:r>
      <w:r w:rsidR="0003002B" w:rsidRPr="00BA6262">
        <w:rPr>
          <w:rFonts w:ascii="Times New Roman" w:eastAsia="MS Mincho" w:hAnsi="Times New Roman" w:cs="Times New Roman"/>
          <w:color w:val="000000" w:themeColor="text1"/>
          <w:sz w:val="24"/>
          <w:szCs w:val="24"/>
          <w:lang w:val="sq-AL"/>
        </w:rPr>
        <w:t xml:space="preserve">18, Kreu III i </w:t>
      </w:r>
      <w:r w:rsidR="00F34A3E" w:rsidRPr="00BA6262">
        <w:rPr>
          <w:rFonts w:ascii="Times New Roman" w:eastAsia="MS Mincho" w:hAnsi="Times New Roman" w:cs="Times New Roman"/>
          <w:color w:val="000000" w:themeColor="text1"/>
          <w:sz w:val="24"/>
          <w:szCs w:val="24"/>
          <w:lang w:val="sq-AL"/>
        </w:rPr>
        <w:t>ligjit Nr. 96/2017, “Për mbrojtjen e pakicave kombëta</w:t>
      </w:r>
      <w:r w:rsidR="0003002B" w:rsidRPr="00BA6262">
        <w:rPr>
          <w:rFonts w:ascii="Times New Roman" w:eastAsia="MS Mincho" w:hAnsi="Times New Roman" w:cs="Times New Roman"/>
          <w:color w:val="000000" w:themeColor="text1"/>
          <w:sz w:val="24"/>
          <w:szCs w:val="24"/>
          <w:lang w:val="sq-AL"/>
        </w:rPr>
        <w:t>re në Republikën e Shqipërisë” duke u bazuar n</w:t>
      </w:r>
      <w:r w:rsidR="00BA6262" w:rsidRPr="00BA6262">
        <w:rPr>
          <w:rFonts w:ascii="Times New Roman" w:eastAsia="MS Mincho" w:hAnsi="Times New Roman" w:cs="Times New Roman"/>
          <w:color w:val="000000" w:themeColor="text1"/>
          <w:sz w:val="24"/>
          <w:szCs w:val="24"/>
          <w:lang w:val="sq-AL"/>
        </w:rPr>
        <w:t>ë</w:t>
      </w:r>
      <w:r w:rsidR="0003002B" w:rsidRPr="00BA6262">
        <w:rPr>
          <w:rFonts w:ascii="Times New Roman" w:eastAsia="MS Mincho" w:hAnsi="Times New Roman" w:cs="Times New Roman"/>
          <w:color w:val="000000" w:themeColor="text1"/>
          <w:sz w:val="24"/>
          <w:szCs w:val="24"/>
          <w:lang w:val="sq-AL"/>
        </w:rPr>
        <w:t xml:space="preserve"> </w:t>
      </w:r>
      <w:hyperlink r:id="rId9" w:history="1">
        <w:r w:rsidR="00F34A3E" w:rsidRPr="00BA6262">
          <w:rPr>
            <w:rFonts w:ascii="Times New Roman" w:eastAsia="MS Mincho" w:hAnsi="Times New Roman" w:cs="Times New Roman"/>
            <w:color w:val="000000" w:themeColor="text1"/>
            <w:sz w:val="24"/>
            <w:szCs w:val="24"/>
            <w:lang w:val="sq-AL"/>
          </w:rPr>
          <w:t>VKM Nr. 726, datë 12.12.2018 “Mbi organizimin dhe funksionimin e Komitetit të Pakicave Kombëtare”</w:t>
        </w:r>
      </w:hyperlink>
      <w:r w:rsidR="00F34A3E" w:rsidRPr="00BA6262">
        <w:rPr>
          <w:rFonts w:ascii="Times New Roman" w:eastAsia="MS Mincho" w:hAnsi="Times New Roman" w:cs="Times New Roman"/>
          <w:color w:val="000000" w:themeColor="text1"/>
          <w:sz w:val="24"/>
          <w:szCs w:val="24"/>
          <w:lang w:val="sq-AL"/>
        </w:rPr>
        <w:t>, VKMsë Nr.769 datë 15.12.2021 për “Kriteret e mbështetjes së nismave dhe projekteve që synojnë mbrojtjen e të drejtave të pakicave kombëtare, dhe kriteret e përzgjedhjes për financimin dhe administrimin e fondit për pakicat kombëtare”</w:t>
      </w:r>
      <w:r w:rsidR="00A95C2E" w:rsidRPr="00BA6262">
        <w:rPr>
          <w:rFonts w:ascii="Times New Roman" w:eastAsia="MS Mincho" w:hAnsi="Times New Roman" w:cs="Times New Roman"/>
          <w:color w:val="000000" w:themeColor="text1"/>
          <w:sz w:val="24"/>
          <w:szCs w:val="24"/>
          <w:lang w:val="sq-AL"/>
        </w:rPr>
        <w:t>,</w:t>
      </w:r>
      <w:r w:rsidR="0003002B" w:rsidRPr="00BA6262">
        <w:rPr>
          <w:rFonts w:ascii="Times New Roman" w:eastAsia="MS Mincho" w:hAnsi="Times New Roman" w:cs="Times New Roman"/>
          <w:color w:val="000000" w:themeColor="text1"/>
          <w:sz w:val="24"/>
          <w:szCs w:val="24"/>
          <w:lang w:val="sq-AL"/>
        </w:rPr>
        <w:t xml:space="preserve"> financon projektet e propozuara nga </w:t>
      </w:r>
      <w:proofErr w:type="spellStart"/>
      <w:r w:rsidR="00E42426" w:rsidRPr="00BA6262">
        <w:rPr>
          <w:rFonts w:ascii="Times New Roman" w:eastAsia="MS Mincho" w:hAnsi="Times New Roman"/>
          <w:color w:val="000000" w:themeColor="text1"/>
          <w:sz w:val="24"/>
          <w:szCs w:val="24"/>
        </w:rPr>
        <w:t>organizatat</w:t>
      </w:r>
      <w:proofErr w:type="spellEnd"/>
      <w:r w:rsidR="00E42426" w:rsidRPr="00BA6262">
        <w:rPr>
          <w:rFonts w:ascii="Times New Roman" w:eastAsia="MS Mincho" w:hAnsi="Times New Roman"/>
          <w:color w:val="000000" w:themeColor="text1"/>
          <w:sz w:val="24"/>
          <w:szCs w:val="24"/>
        </w:rPr>
        <w:t xml:space="preserve"> e </w:t>
      </w:r>
      <w:proofErr w:type="spellStart"/>
      <w:r w:rsidR="00E42426" w:rsidRPr="00BA6262">
        <w:rPr>
          <w:rFonts w:ascii="Times New Roman" w:eastAsia="MS Mincho" w:hAnsi="Times New Roman"/>
          <w:color w:val="000000" w:themeColor="text1"/>
          <w:sz w:val="24"/>
          <w:szCs w:val="24"/>
        </w:rPr>
        <w:t>shoqërisë</w:t>
      </w:r>
      <w:proofErr w:type="spellEnd"/>
      <w:r w:rsidR="00E42426" w:rsidRPr="00BA6262">
        <w:rPr>
          <w:rFonts w:ascii="Times New Roman" w:eastAsia="MS Mincho" w:hAnsi="Times New Roman"/>
          <w:color w:val="000000" w:themeColor="text1"/>
          <w:sz w:val="24"/>
          <w:szCs w:val="24"/>
        </w:rPr>
        <w:t xml:space="preserve"> civile </w:t>
      </w:r>
      <w:proofErr w:type="spellStart"/>
      <w:r w:rsidR="00E42426" w:rsidRPr="00BA6262">
        <w:rPr>
          <w:rFonts w:ascii="Times New Roman" w:eastAsia="MS Mincho" w:hAnsi="Times New Roman"/>
          <w:color w:val="000000" w:themeColor="text1"/>
          <w:sz w:val="24"/>
          <w:szCs w:val="24"/>
        </w:rPr>
        <w:t>si</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dhe</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individë</w:t>
      </w:r>
      <w:proofErr w:type="spellEnd"/>
      <w:r w:rsidR="00E42426" w:rsidRPr="00BA6262">
        <w:rPr>
          <w:rFonts w:ascii="Times New Roman" w:eastAsia="MS Mincho" w:hAnsi="Times New Roman"/>
          <w:color w:val="000000" w:themeColor="text1"/>
          <w:sz w:val="24"/>
          <w:szCs w:val="24"/>
        </w:rPr>
        <w:t xml:space="preserve">, persona </w:t>
      </w:r>
      <w:proofErr w:type="spellStart"/>
      <w:r w:rsidR="00E42426" w:rsidRPr="00BA6262">
        <w:rPr>
          <w:rFonts w:ascii="Times New Roman" w:eastAsia="MS Mincho" w:hAnsi="Times New Roman"/>
          <w:color w:val="000000" w:themeColor="text1"/>
          <w:sz w:val="24"/>
          <w:szCs w:val="24"/>
        </w:rPr>
        <w:t>fizikë</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të</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regjistruar</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në</w:t>
      </w:r>
      <w:proofErr w:type="spellEnd"/>
      <w:r w:rsidR="00E42426" w:rsidRPr="00BA6262">
        <w:rPr>
          <w:rFonts w:ascii="Times New Roman" w:eastAsia="MS Mincho" w:hAnsi="Times New Roman"/>
          <w:color w:val="000000" w:themeColor="text1"/>
          <w:sz w:val="24"/>
          <w:szCs w:val="24"/>
        </w:rPr>
        <w:t xml:space="preserve"> QKB </w:t>
      </w:r>
      <w:proofErr w:type="spellStart"/>
      <w:r w:rsidR="00E42426" w:rsidRPr="00BA6262">
        <w:rPr>
          <w:rFonts w:ascii="Times New Roman" w:eastAsia="MS Mincho" w:hAnsi="Times New Roman"/>
          <w:color w:val="000000" w:themeColor="text1"/>
          <w:sz w:val="24"/>
          <w:szCs w:val="24"/>
        </w:rPr>
        <w:t>q</w:t>
      </w:r>
      <w:r w:rsidR="00BA6262" w:rsidRPr="00BA6262">
        <w:rPr>
          <w:rFonts w:ascii="Times New Roman" w:eastAsia="MS Mincho" w:hAnsi="Times New Roman"/>
          <w:color w:val="000000" w:themeColor="text1"/>
          <w:sz w:val="24"/>
          <w:szCs w:val="24"/>
        </w:rPr>
        <w:t>ë</w:t>
      </w:r>
      <w:proofErr w:type="spellEnd"/>
      <w:r w:rsidR="00743473">
        <w:rPr>
          <w:rFonts w:ascii="Times New Roman" w:eastAsia="MS Mincho" w:hAnsi="Times New Roman"/>
          <w:color w:val="000000" w:themeColor="text1"/>
          <w:sz w:val="24"/>
          <w:szCs w:val="24"/>
        </w:rPr>
        <w:t xml:space="preserve"> </w:t>
      </w:r>
      <w:proofErr w:type="spellStart"/>
      <w:r w:rsidR="00743473">
        <w:rPr>
          <w:rFonts w:ascii="Times New Roman" w:eastAsia="MS Mincho" w:hAnsi="Times New Roman"/>
          <w:color w:val="000000" w:themeColor="text1"/>
          <w:sz w:val="24"/>
          <w:szCs w:val="24"/>
        </w:rPr>
        <w:t>i</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referohen</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prioriteteve</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t</w:t>
      </w:r>
      <w:r w:rsidR="00BA6262" w:rsidRPr="00BA6262">
        <w:rPr>
          <w:rFonts w:ascii="Times New Roman" w:eastAsia="MS Mincho" w:hAnsi="Times New Roman"/>
          <w:color w:val="000000" w:themeColor="text1"/>
          <w:sz w:val="24"/>
          <w:szCs w:val="24"/>
        </w:rPr>
        <w:t>ë</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cilat</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i</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p</w:t>
      </w:r>
      <w:r w:rsidR="00BA6262" w:rsidRPr="00BA6262">
        <w:rPr>
          <w:rFonts w:ascii="Times New Roman" w:eastAsia="MS Mincho" w:hAnsi="Times New Roman"/>
          <w:color w:val="000000" w:themeColor="text1"/>
          <w:sz w:val="24"/>
          <w:szCs w:val="24"/>
        </w:rPr>
        <w:t>ë</w:t>
      </w:r>
      <w:r w:rsidR="00E42426" w:rsidRPr="00BA6262">
        <w:rPr>
          <w:rFonts w:ascii="Times New Roman" w:eastAsia="MS Mincho" w:hAnsi="Times New Roman"/>
          <w:color w:val="000000" w:themeColor="text1"/>
          <w:sz w:val="24"/>
          <w:szCs w:val="24"/>
        </w:rPr>
        <w:t>rmban</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kjo</w:t>
      </w:r>
      <w:proofErr w:type="spellEnd"/>
      <w:r w:rsidR="00E42426" w:rsidRPr="00BA6262">
        <w:rPr>
          <w:rFonts w:ascii="Times New Roman" w:eastAsia="MS Mincho" w:hAnsi="Times New Roman"/>
          <w:color w:val="000000" w:themeColor="text1"/>
          <w:sz w:val="24"/>
          <w:szCs w:val="24"/>
        </w:rPr>
        <w:t xml:space="preserve"> </w:t>
      </w:r>
      <w:proofErr w:type="spellStart"/>
      <w:r w:rsidR="00E42426" w:rsidRPr="00BA6262">
        <w:rPr>
          <w:rFonts w:ascii="Times New Roman" w:eastAsia="MS Mincho" w:hAnsi="Times New Roman"/>
          <w:color w:val="000000" w:themeColor="text1"/>
          <w:sz w:val="24"/>
          <w:szCs w:val="24"/>
        </w:rPr>
        <w:t>thirrje</w:t>
      </w:r>
      <w:proofErr w:type="spellEnd"/>
      <w:r w:rsidR="00E42426" w:rsidRPr="00BA6262">
        <w:rPr>
          <w:rFonts w:ascii="Times New Roman" w:eastAsia="MS Mincho" w:hAnsi="Times New Roman"/>
          <w:color w:val="000000" w:themeColor="text1"/>
          <w:sz w:val="24"/>
          <w:szCs w:val="24"/>
        </w:rPr>
        <w:t>.</w:t>
      </w:r>
    </w:p>
    <w:p w14:paraId="3F36DC31" w14:textId="77777777" w:rsidR="0016264B" w:rsidRPr="00BA6262" w:rsidRDefault="0016264B" w:rsidP="00C86853">
      <w:pPr>
        <w:spacing w:after="0" w:line="276" w:lineRule="auto"/>
        <w:jc w:val="both"/>
        <w:textAlignment w:val="baseline"/>
        <w:rPr>
          <w:rFonts w:ascii="Times New Roman" w:eastAsia="MS Mincho" w:hAnsi="Times New Roman"/>
          <w:color w:val="000000" w:themeColor="text1"/>
          <w:sz w:val="24"/>
          <w:szCs w:val="24"/>
        </w:rPr>
      </w:pPr>
    </w:p>
    <w:p w14:paraId="7FCA931A" w14:textId="5C58144F" w:rsidR="0050175D" w:rsidRPr="00BA6262" w:rsidRDefault="0016264B" w:rsidP="00C86853">
      <w:pPr>
        <w:spacing w:after="0" w:line="276" w:lineRule="auto"/>
        <w:jc w:val="both"/>
        <w:textAlignment w:val="baseline"/>
        <w:rPr>
          <w:rFonts w:ascii="Times New Roman" w:eastAsia="MS Mincho" w:hAnsi="Times New Roman" w:cs="Times New Roman"/>
          <w:color w:val="000000" w:themeColor="text1"/>
          <w:sz w:val="24"/>
          <w:szCs w:val="24"/>
          <w:lang w:val="sq-AL"/>
        </w:rPr>
      </w:pPr>
      <w:proofErr w:type="spellStart"/>
      <w:r w:rsidRPr="00BA6262">
        <w:rPr>
          <w:rFonts w:ascii="Times New Roman" w:eastAsia="MS Mincho" w:hAnsi="Times New Roman"/>
          <w:color w:val="000000" w:themeColor="text1"/>
          <w:sz w:val="24"/>
          <w:szCs w:val="24"/>
        </w:rPr>
        <w:t>P</w:t>
      </w:r>
      <w:r w:rsidR="00BA6262" w:rsidRPr="00BA6262">
        <w:rPr>
          <w:rFonts w:ascii="Times New Roman" w:eastAsia="MS Mincho" w:hAnsi="Times New Roman"/>
          <w:color w:val="000000" w:themeColor="text1"/>
          <w:sz w:val="24"/>
          <w:szCs w:val="24"/>
        </w:rPr>
        <w:t>ë</w:t>
      </w:r>
      <w:r w:rsidRPr="00BA6262">
        <w:rPr>
          <w:rFonts w:ascii="Times New Roman" w:eastAsia="MS Mincho" w:hAnsi="Times New Roman"/>
          <w:color w:val="000000" w:themeColor="text1"/>
          <w:sz w:val="24"/>
          <w:szCs w:val="24"/>
        </w:rPr>
        <w:t>rcaktimi</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i</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prioriteteve</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p</w:t>
      </w:r>
      <w:r w:rsidR="00BA6262" w:rsidRPr="00BA6262">
        <w:rPr>
          <w:rFonts w:ascii="Times New Roman" w:eastAsia="MS Mincho" w:hAnsi="Times New Roman"/>
          <w:color w:val="000000" w:themeColor="text1"/>
          <w:sz w:val="24"/>
          <w:szCs w:val="24"/>
        </w:rPr>
        <w:t>ë</w:t>
      </w:r>
      <w:r w:rsidRPr="00BA6262">
        <w:rPr>
          <w:rFonts w:ascii="Times New Roman" w:eastAsia="MS Mincho" w:hAnsi="Times New Roman"/>
          <w:color w:val="000000" w:themeColor="text1"/>
          <w:sz w:val="24"/>
          <w:szCs w:val="24"/>
        </w:rPr>
        <w:t>r</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thirrjen</w:t>
      </w:r>
      <w:proofErr w:type="spellEnd"/>
      <w:r w:rsidRPr="00BA6262">
        <w:rPr>
          <w:rFonts w:ascii="Times New Roman" w:eastAsia="MS Mincho" w:hAnsi="Times New Roman"/>
          <w:color w:val="000000" w:themeColor="text1"/>
          <w:sz w:val="24"/>
          <w:szCs w:val="24"/>
        </w:rPr>
        <w:t xml:space="preserve"> e </w:t>
      </w:r>
      <w:proofErr w:type="spellStart"/>
      <w:r w:rsidRPr="00BA6262">
        <w:rPr>
          <w:rFonts w:ascii="Times New Roman" w:eastAsia="MS Mincho" w:hAnsi="Times New Roman"/>
          <w:color w:val="000000" w:themeColor="text1"/>
          <w:sz w:val="24"/>
          <w:szCs w:val="24"/>
        </w:rPr>
        <w:t>dyt</w:t>
      </w:r>
      <w:r w:rsidR="00BA6262" w:rsidRPr="00BA6262">
        <w:rPr>
          <w:rFonts w:ascii="Times New Roman" w:eastAsia="MS Mincho" w:hAnsi="Times New Roman"/>
          <w:color w:val="000000" w:themeColor="text1"/>
          <w:sz w:val="24"/>
          <w:szCs w:val="24"/>
        </w:rPr>
        <w:t>ë</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t</w:t>
      </w:r>
      <w:r w:rsidR="00BA6262" w:rsidRPr="00BA6262">
        <w:rPr>
          <w:rFonts w:ascii="Times New Roman" w:eastAsia="MS Mincho" w:hAnsi="Times New Roman"/>
          <w:color w:val="000000" w:themeColor="text1"/>
          <w:sz w:val="24"/>
          <w:szCs w:val="24"/>
        </w:rPr>
        <w:t>ë</w:t>
      </w:r>
      <w:proofErr w:type="spellEnd"/>
      <w:r w:rsidRPr="00BA6262">
        <w:rPr>
          <w:rFonts w:ascii="Times New Roman" w:eastAsia="MS Mincho" w:hAnsi="Times New Roman"/>
          <w:color w:val="000000" w:themeColor="text1"/>
          <w:sz w:val="24"/>
          <w:szCs w:val="24"/>
        </w:rPr>
        <w:t xml:space="preserve"> KPK </w:t>
      </w:r>
      <w:proofErr w:type="spellStart"/>
      <w:r w:rsidRPr="00BA6262">
        <w:rPr>
          <w:rFonts w:ascii="Times New Roman" w:eastAsia="MS Mincho" w:hAnsi="Times New Roman"/>
          <w:color w:val="000000" w:themeColor="text1"/>
          <w:sz w:val="24"/>
          <w:szCs w:val="24"/>
        </w:rPr>
        <w:t>bazohet</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n</w:t>
      </w:r>
      <w:r w:rsidR="00BA6262" w:rsidRPr="00BA6262">
        <w:rPr>
          <w:rFonts w:ascii="Times New Roman" w:eastAsia="MS Mincho" w:hAnsi="Times New Roman"/>
          <w:color w:val="000000" w:themeColor="text1"/>
          <w:sz w:val="24"/>
          <w:szCs w:val="24"/>
        </w:rPr>
        <w:t>ë</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politikat</w:t>
      </w:r>
      <w:proofErr w:type="spellEnd"/>
      <w:r w:rsidRPr="00BA6262">
        <w:rPr>
          <w:rFonts w:ascii="Times New Roman" w:eastAsia="MS Mincho" w:hAnsi="Times New Roman"/>
          <w:color w:val="000000" w:themeColor="text1"/>
          <w:sz w:val="24"/>
          <w:szCs w:val="24"/>
        </w:rPr>
        <w:t xml:space="preserve"> e </w:t>
      </w:r>
      <w:proofErr w:type="spellStart"/>
      <w:r w:rsidRPr="00BA6262">
        <w:rPr>
          <w:rFonts w:ascii="Times New Roman" w:eastAsia="MS Mincho" w:hAnsi="Times New Roman"/>
          <w:color w:val="000000" w:themeColor="text1"/>
          <w:sz w:val="24"/>
          <w:szCs w:val="24"/>
        </w:rPr>
        <w:t>Qeveris</w:t>
      </w:r>
      <w:r w:rsidR="00BA6262" w:rsidRPr="00BA6262">
        <w:rPr>
          <w:rFonts w:ascii="Times New Roman" w:eastAsia="MS Mincho" w:hAnsi="Times New Roman"/>
          <w:color w:val="000000" w:themeColor="text1"/>
          <w:sz w:val="24"/>
          <w:szCs w:val="24"/>
        </w:rPr>
        <w:t>ë</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p</w:t>
      </w:r>
      <w:r w:rsidR="00BA6262" w:rsidRPr="00BA6262">
        <w:rPr>
          <w:rFonts w:ascii="Times New Roman" w:eastAsia="MS Mincho" w:hAnsi="Times New Roman"/>
          <w:color w:val="000000" w:themeColor="text1"/>
          <w:sz w:val="24"/>
          <w:szCs w:val="24"/>
        </w:rPr>
        <w:t>ë</w:t>
      </w:r>
      <w:r w:rsidRPr="00BA6262">
        <w:rPr>
          <w:rFonts w:ascii="Times New Roman" w:eastAsia="MS Mincho" w:hAnsi="Times New Roman"/>
          <w:color w:val="000000" w:themeColor="text1"/>
          <w:sz w:val="24"/>
          <w:szCs w:val="24"/>
        </w:rPr>
        <w:t>r</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mbrojtjen</w:t>
      </w:r>
      <w:proofErr w:type="spellEnd"/>
      <w:r w:rsidRPr="00BA6262">
        <w:rPr>
          <w:rFonts w:ascii="Times New Roman" w:eastAsia="MS Mincho" w:hAnsi="Times New Roman"/>
          <w:color w:val="000000" w:themeColor="text1"/>
          <w:sz w:val="24"/>
          <w:szCs w:val="24"/>
        </w:rPr>
        <w:t xml:space="preserve"> e </w:t>
      </w:r>
      <w:proofErr w:type="spellStart"/>
      <w:r w:rsidRPr="00BA6262">
        <w:rPr>
          <w:rFonts w:ascii="Times New Roman" w:eastAsia="MS Mincho" w:hAnsi="Times New Roman"/>
          <w:color w:val="000000" w:themeColor="text1"/>
          <w:sz w:val="24"/>
          <w:szCs w:val="24"/>
        </w:rPr>
        <w:t>pakicave</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komb</w:t>
      </w:r>
      <w:r w:rsidR="00BA6262" w:rsidRPr="00BA6262">
        <w:rPr>
          <w:rFonts w:ascii="Times New Roman" w:eastAsia="MS Mincho" w:hAnsi="Times New Roman"/>
          <w:color w:val="000000" w:themeColor="text1"/>
          <w:sz w:val="24"/>
          <w:szCs w:val="24"/>
        </w:rPr>
        <w:t>ë</w:t>
      </w:r>
      <w:r w:rsidRPr="00BA6262">
        <w:rPr>
          <w:rFonts w:ascii="Times New Roman" w:eastAsia="MS Mincho" w:hAnsi="Times New Roman"/>
          <w:color w:val="000000" w:themeColor="text1"/>
          <w:sz w:val="24"/>
          <w:szCs w:val="24"/>
        </w:rPr>
        <w:t>tare</w:t>
      </w:r>
      <w:proofErr w:type="spellEnd"/>
      <w:r w:rsidRPr="00BA6262">
        <w:rPr>
          <w:rFonts w:ascii="Times New Roman" w:eastAsia="MS Mincho" w:hAnsi="Times New Roman"/>
          <w:color w:val="000000" w:themeColor="text1"/>
          <w:sz w:val="24"/>
          <w:szCs w:val="24"/>
        </w:rPr>
        <w:t xml:space="preserve">, </w:t>
      </w:r>
      <w:proofErr w:type="spellStart"/>
      <w:r w:rsidRPr="00BA6262">
        <w:rPr>
          <w:rFonts w:ascii="Times New Roman" w:eastAsia="MS Mincho" w:hAnsi="Times New Roman"/>
          <w:color w:val="000000" w:themeColor="text1"/>
          <w:sz w:val="24"/>
          <w:szCs w:val="24"/>
        </w:rPr>
        <w:t>prioritetet</w:t>
      </w:r>
      <w:proofErr w:type="spellEnd"/>
      <w:r w:rsidRPr="00BA6262">
        <w:rPr>
          <w:rFonts w:ascii="Times New Roman" w:eastAsia="MS Mincho" w:hAnsi="Times New Roman"/>
          <w:color w:val="000000" w:themeColor="text1"/>
          <w:sz w:val="24"/>
          <w:szCs w:val="24"/>
        </w:rPr>
        <w:t xml:space="preserve"> </w:t>
      </w:r>
      <w:proofErr w:type="gramStart"/>
      <w:r w:rsidRPr="00BA6262">
        <w:rPr>
          <w:rFonts w:ascii="Times New Roman" w:eastAsia="MS Mincho" w:hAnsi="Times New Roman"/>
          <w:color w:val="000000" w:themeColor="text1"/>
          <w:sz w:val="24"/>
          <w:szCs w:val="24"/>
        </w:rPr>
        <w:t xml:space="preserve">e  </w:t>
      </w:r>
      <w:r w:rsidR="00C86853" w:rsidRPr="00BA6262">
        <w:rPr>
          <w:rFonts w:ascii="Times New Roman" w:eastAsia="MS Mincho" w:hAnsi="Times New Roman" w:cs="Times New Roman"/>
          <w:color w:val="000000" w:themeColor="text1"/>
          <w:sz w:val="24"/>
          <w:szCs w:val="24"/>
          <w:lang w:val="sq-AL"/>
        </w:rPr>
        <w:t>Planit</w:t>
      </w:r>
      <w:proofErr w:type="gramEnd"/>
      <w:r w:rsidR="00C86853" w:rsidRPr="00BA6262">
        <w:rPr>
          <w:rFonts w:ascii="Times New Roman" w:eastAsia="MS Mincho" w:hAnsi="Times New Roman" w:cs="Times New Roman"/>
          <w:color w:val="000000" w:themeColor="text1"/>
          <w:sz w:val="24"/>
          <w:szCs w:val="24"/>
          <w:lang w:val="sq-AL"/>
        </w:rPr>
        <w:t xml:space="preserve"> p</w:t>
      </w:r>
      <w:r w:rsidR="00BA6262" w:rsidRPr="00BA6262">
        <w:rPr>
          <w:rFonts w:ascii="Times New Roman" w:eastAsia="MS Mincho" w:hAnsi="Times New Roman" w:cs="Times New Roman"/>
          <w:color w:val="000000" w:themeColor="text1"/>
          <w:sz w:val="24"/>
          <w:szCs w:val="24"/>
          <w:lang w:val="sq-AL"/>
        </w:rPr>
        <w:t>ë</w:t>
      </w:r>
      <w:r w:rsidR="00C86853" w:rsidRPr="00BA6262">
        <w:rPr>
          <w:rFonts w:ascii="Times New Roman" w:eastAsia="MS Mincho" w:hAnsi="Times New Roman" w:cs="Times New Roman"/>
          <w:color w:val="000000" w:themeColor="text1"/>
          <w:sz w:val="24"/>
          <w:szCs w:val="24"/>
          <w:lang w:val="sq-AL"/>
        </w:rPr>
        <w:t>r</w:t>
      </w:r>
      <w:r w:rsidRPr="00BA6262">
        <w:rPr>
          <w:rFonts w:ascii="Times New Roman" w:eastAsia="MS Mincho" w:hAnsi="Times New Roman" w:cs="Times New Roman"/>
          <w:color w:val="000000" w:themeColor="text1"/>
          <w:sz w:val="24"/>
          <w:szCs w:val="24"/>
          <w:lang w:val="sq-AL"/>
        </w:rPr>
        <w:t xml:space="preserve"> Zhvillimin I</w:t>
      </w:r>
      <w:r w:rsidR="00C86853" w:rsidRPr="00BA6262">
        <w:rPr>
          <w:rFonts w:ascii="Times New Roman" w:eastAsia="MS Mincho" w:hAnsi="Times New Roman" w:cs="Times New Roman"/>
          <w:color w:val="000000" w:themeColor="text1"/>
          <w:sz w:val="24"/>
          <w:szCs w:val="24"/>
          <w:lang w:val="sq-AL"/>
        </w:rPr>
        <w:t>nstitucional t</w:t>
      </w:r>
      <w:r w:rsidR="00BA6262" w:rsidRPr="00BA6262">
        <w:rPr>
          <w:rFonts w:ascii="Times New Roman" w:eastAsia="MS Mincho" w:hAnsi="Times New Roman" w:cs="Times New Roman"/>
          <w:color w:val="000000" w:themeColor="text1"/>
          <w:sz w:val="24"/>
          <w:szCs w:val="24"/>
          <w:lang w:val="sq-AL"/>
        </w:rPr>
        <w:t>ë</w:t>
      </w:r>
      <w:r w:rsidR="00C86853" w:rsidRPr="00BA6262">
        <w:rPr>
          <w:rFonts w:ascii="Times New Roman" w:eastAsia="MS Mincho" w:hAnsi="Times New Roman" w:cs="Times New Roman"/>
          <w:color w:val="000000" w:themeColor="text1"/>
          <w:sz w:val="24"/>
          <w:szCs w:val="24"/>
          <w:lang w:val="sq-AL"/>
        </w:rPr>
        <w:t xml:space="preserve"> Komitetit p</w:t>
      </w:r>
      <w:r w:rsidR="00BA6262" w:rsidRPr="00BA6262">
        <w:rPr>
          <w:rFonts w:ascii="Times New Roman" w:eastAsia="MS Mincho" w:hAnsi="Times New Roman" w:cs="Times New Roman"/>
          <w:color w:val="000000" w:themeColor="text1"/>
          <w:sz w:val="24"/>
          <w:szCs w:val="24"/>
          <w:lang w:val="sq-AL"/>
        </w:rPr>
        <w:t>ë</w:t>
      </w:r>
      <w:r w:rsidR="00C86853" w:rsidRPr="00BA6262">
        <w:rPr>
          <w:rFonts w:ascii="Times New Roman" w:eastAsia="MS Mincho" w:hAnsi="Times New Roman" w:cs="Times New Roman"/>
          <w:color w:val="000000" w:themeColor="text1"/>
          <w:sz w:val="24"/>
          <w:szCs w:val="24"/>
          <w:lang w:val="sq-AL"/>
        </w:rPr>
        <w:t>r Pakicat Komb</w:t>
      </w:r>
      <w:r w:rsidR="00BA6262" w:rsidRPr="00BA6262">
        <w:rPr>
          <w:rFonts w:ascii="Times New Roman" w:eastAsia="MS Mincho" w:hAnsi="Times New Roman" w:cs="Times New Roman"/>
          <w:color w:val="000000" w:themeColor="text1"/>
          <w:sz w:val="24"/>
          <w:szCs w:val="24"/>
          <w:lang w:val="sq-AL"/>
        </w:rPr>
        <w:t>ë</w:t>
      </w:r>
      <w:r w:rsidR="00C86853" w:rsidRPr="00BA6262">
        <w:rPr>
          <w:rFonts w:ascii="Times New Roman" w:eastAsia="MS Mincho" w:hAnsi="Times New Roman" w:cs="Times New Roman"/>
          <w:color w:val="000000" w:themeColor="text1"/>
          <w:sz w:val="24"/>
          <w:szCs w:val="24"/>
          <w:lang w:val="sq-AL"/>
        </w:rPr>
        <w:t>tare 2023-2026</w:t>
      </w:r>
      <w:r w:rsidRPr="00BA6262">
        <w:rPr>
          <w:rFonts w:ascii="Times New Roman" w:eastAsia="MS Mincho" w:hAnsi="Times New Roman" w:cs="Times New Roman"/>
          <w:color w:val="000000" w:themeColor="text1"/>
          <w:sz w:val="24"/>
          <w:szCs w:val="24"/>
          <w:lang w:val="sq-AL"/>
        </w:rPr>
        <w:t>, Analiz</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n e Nevojave n</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kuad</w:t>
      </w:r>
      <w:r w:rsidR="00BA6262" w:rsidRPr="00BA6262">
        <w:rPr>
          <w:rFonts w:ascii="Times New Roman" w:eastAsia="MS Mincho" w:hAnsi="Times New Roman" w:cs="Times New Roman"/>
          <w:color w:val="000000" w:themeColor="text1"/>
          <w:sz w:val="24"/>
          <w:szCs w:val="24"/>
          <w:lang w:val="sq-AL"/>
        </w:rPr>
        <w:t>ë</w:t>
      </w:r>
      <w:r w:rsidR="0061354D">
        <w:rPr>
          <w:rFonts w:ascii="Times New Roman" w:eastAsia="MS Mincho" w:hAnsi="Times New Roman" w:cs="Times New Roman"/>
          <w:color w:val="000000" w:themeColor="text1"/>
          <w:sz w:val="24"/>
          <w:szCs w:val="24"/>
          <w:lang w:val="sq-AL"/>
        </w:rPr>
        <w:t>r</w:t>
      </w:r>
      <w:r w:rsidRPr="00BA6262">
        <w:rPr>
          <w:rFonts w:ascii="Times New Roman" w:eastAsia="MS Mincho" w:hAnsi="Times New Roman" w:cs="Times New Roman"/>
          <w:color w:val="000000" w:themeColor="text1"/>
          <w:sz w:val="24"/>
          <w:szCs w:val="24"/>
          <w:lang w:val="sq-AL"/>
        </w:rPr>
        <w:t xml:space="preserve">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VKM Nr.769 dat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15.12.2021 “ P</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r fondin e Pakicave  Komb</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tare”</w:t>
      </w:r>
      <w:r w:rsidR="00A92654" w:rsidRPr="00BA6262">
        <w:rPr>
          <w:rFonts w:ascii="Times New Roman" w:eastAsia="MS Mincho" w:hAnsi="Times New Roman" w:cs="Times New Roman"/>
          <w:color w:val="000000" w:themeColor="text1"/>
          <w:sz w:val="24"/>
          <w:szCs w:val="24"/>
          <w:lang w:val="sq-AL"/>
        </w:rPr>
        <w:t xml:space="preserve"> </w:t>
      </w:r>
      <w:r w:rsidR="00A95C2E" w:rsidRPr="00BA6262">
        <w:rPr>
          <w:rFonts w:ascii="Times New Roman" w:eastAsia="MS Mincho" w:hAnsi="Times New Roman" w:cs="Times New Roman"/>
          <w:color w:val="000000" w:themeColor="text1"/>
          <w:sz w:val="24"/>
          <w:szCs w:val="24"/>
          <w:lang w:val="sq-AL"/>
        </w:rPr>
        <w:t xml:space="preserve">si dhe </w:t>
      </w:r>
      <w:r w:rsidR="00C86853" w:rsidRPr="00BA6262">
        <w:rPr>
          <w:rFonts w:ascii="Times New Roman" w:eastAsia="MS Mincho" w:hAnsi="Times New Roman" w:cs="Times New Roman"/>
          <w:color w:val="000000" w:themeColor="text1"/>
          <w:sz w:val="24"/>
          <w:szCs w:val="24"/>
          <w:lang w:val="sq-AL"/>
        </w:rPr>
        <w:t>P</w:t>
      </w:r>
      <w:r w:rsidRPr="00BA6262">
        <w:rPr>
          <w:rFonts w:ascii="Times New Roman" w:eastAsia="MS Mincho" w:hAnsi="Times New Roman" w:cs="Times New Roman"/>
          <w:color w:val="000000" w:themeColor="text1"/>
          <w:sz w:val="24"/>
          <w:szCs w:val="24"/>
          <w:lang w:val="sq-AL"/>
        </w:rPr>
        <w:t>rogramin</w:t>
      </w:r>
      <w:r w:rsidR="00C86853" w:rsidRPr="00BA6262">
        <w:rPr>
          <w:rFonts w:ascii="Times New Roman" w:eastAsia="MS Mincho" w:hAnsi="Times New Roman" w:cs="Times New Roman"/>
          <w:color w:val="000000" w:themeColor="text1"/>
          <w:sz w:val="24"/>
          <w:szCs w:val="24"/>
          <w:lang w:val="sq-AL"/>
        </w:rPr>
        <w:t xml:space="preserve"> V</w:t>
      </w:r>
      <w:r w:rsidR="00A92654" w:rsidRPr="00BA6262">
        <w:rPr>
          <w:rFonts w:ascii="Times New Roman" w:eastAsia="MS Mincho" w:hAnsi="Times New Roman" w:cs="Times New Roman"/>
          <w:color w:val="000000" w:themeColor="text1"/>
          <w:sz w:val="24"/>
          <w:szCs w:val="24"/>
          <w:lang w:val="sq-AL"/>
        </w:rPr>
        <w:t>jetor 2024 “Për pjesëmarrje në procedurë konkurrimi për financim me grante</w:t>
      </w:r>
      <w:r w:rsidRPr="00BA6262">
        <w:rPr>
          <w:rFonts w:ascii="Times New Roman" w:eastAsia="MS Mincho" w:hAnsi="Times New Roman" w:cs="Times New Roman"/>
          <w:color w:val="000000" w:themeColor="text1"/>
          <w:sz w:val="24"/>
          <w:szCs w:val="24"/>
          <w:lang w:val="sq-AL"/>
        </w:rPr>
        <w:t>”.</w:t>
      </w:r>
    </w:p>
    <w:p w14:paraId="79E73BB5" w14:textId="77777777" w:rsidR="0016264B" w:rsidRPr="00BA6262" w:rsidRDefault="0016264B" w:rsidP="00C86853">
      <w:pPr>
        <w:spacing w:after="0" w:line="276" w:lineRule="auto"/>
        <w:jc w:val="both"/>
        <w:textAlignment w:val="baseline"/>
        <w:rPr>
          <w:rFonts w:ascii="Times New Roman" w:eastAsia="MS Mincho" w:hAnsi="Times New Roman" w:cs="Times New Roman"/>
          <w:color w:val="000000" w:themeColor="text1"/>
          <w:sz w:val="24"/>
          <w:szCs w:val="24"/>
          <w:lang w:val="sq-AL"/>
        </w:rPr>
      </w:pPr>
    </w:p>
    <w:p w14:paraId="605B54A9" w14:textId="5FE3871D" w:rsidR="0016264B" w:rsidRPr="00BA6262" w:rsidRDefault="0016264B" w:rsidP="00C86853">
      <w:pPr>
        <w:spacing w:after="0" w:line="276" w:lineRule="auto"/>
        <w:jc w:val="both"/>
        <w:textAlignment w:val="baseline"/>
        <w:rPr>
          <w:rFonts w:ascii="Times New Roman" w:eastAsia="MS Mincho" w:hAnsi="Times New Roman" w:cs="Times New Roman"/>
          <w:color w:val="000000" w:themeColor="text1"/>
          <w:sz w:val="24"/>
          <w:szCs w:val="24"/>
          <w:lang w:val="sq-AL"/>
        </w:rPr>
      </w:pPr>
      <w:r w:rsidRPr="00BA6262">
        <w:rPr>
          <w:rFonts w:ascii="Times New Roman" w:eastAsia="MS Mincho" w:hAnsi="Times New Roman" w:cs="Times New Roman"/>
          <w:color w:val="000000" w:themeColor="text1"/>
          <w:sz w:val="24"/>
          <w:szCs w:val="24"/>
          <w:lang w:val="sq-AL"/>
        </w:rPr>
        <w:t>Q</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llimi i k</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tij udh</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zuesi </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sht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ofroj</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k</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shilla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qarta dhe koncize p</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r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gjith</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aplikant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t e interesuar n</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procesin e p</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rgatitjes dhe dor</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zimit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projekt propozimeve n</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kuad</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r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Thirrjes s</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dyt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p</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r vitin 2024 t</w:t>
      </w:r>
      <w:r w:rsidR="00BA6262" w:rsidRPr="00BA6262">
        <w:rPr>
          <w:rFonts w:ascii="Times New Roman" w:eastAsia="MS Mincho" w:hAnsi="Times New Roman" w:cs="Times New Roman"/>
          <w:color w:val="000000" w:themeColor="text1"/>
          <w:sz w:val="24"/>
          <w:szCs w:val="24"/>
          <w:lang w:val="sq-AL"/>
        </w:rPr>
        <w:t>ë</w:t>
      </w:r>
      <w:r w:rsidRPr="00BA6262">
        <w:rPr>
          <w:rFonts w:ascii="Times New Roman" w:eastAsia="MS Mincho" w:hAnsi="Times New Roman" w:cs="Times New Roman"/>
          <w:color w:val="000000" w:themeColor="text1"/>
          <w:sz w:val="24"/>
          <w:szCs w:val="24"/>
          <w:lang w:val="sq-AL"/>
        </w:rPr>
        <w:t xml:space="preserve"> KPK.</w:t>
      </w:r>
    </w:p>
    <w:p w14:paraId="3A315DAA" w14:textId="77777777" w:rsidR="00A92654" w:rsidRDefault="00A92654" w:rsidP="00A92654">
      <w:pPr>
        <w:spacing w:after="0" w:line="276" w:lineRule="auto"/>
        <w:jc w:val="both"/>
        <w:rPr>
          <w:rFonts w:ascii="Times New Roman" w:eastAsia="MS Mincho" w:hAnsi="Times New Roman" w:cs="Times New Roman"/>
          <w:sz w:val="24"/>
          <w:szCs w:val="24"/>
          <w:lang w:val="sq-AL"/>
        </w:rPr>
      </w:pPr>
    </w:p>
    <w:p w14:paraId="37D42B4E" w14:textId="18885301" w:rsidR="0050175D" w:rsidRPr="007A17C9" w:rsidRDefault="0041482A" w:rsidP="00A565F6">
      <w:pPr>
        <w:pStyle w:val="ListParagraph"/>
        <w:tabs>
          <w:tab w:val="left" w:pos="975"/>
        </w:tabs>
        <w:spacing w:after="0"/>
        <w:ind w:left="0"/>
        <w:jc w:val="both"/>
        <w:rPr>
          <w:rFonts w:ascii="Times New Roman" w:eastAsia="MS Mincho" w:hAnsi="Times New Roman"/>
          <w:sz w:val="24"/>
          <w:szCs w:val="24"/>
          <w:u w:val="single"/>
        </w:rPr>
      </w:pPr>
      <w:r>
        <w:rPr>
          <w:rFonts w:ascii="Times New Roman" w:eastAsia="MS Mincho" w:hAnsi="Times New Roman"/>
          <w:sz w:val="24"/>
          <w:szCs w:val="24"/>
          <w:lang w:eastAsia="en-US"/>
        </w:rPr>
        <w:t>Kjo</w:t>
      </w:r>
      <w:r w:rsidR="0050175D" w:rsidRPr="00A565F6">
        <w:rPr>
          <w:rFonts w:ascii="Times New Roman" w:eastAsia="MS Mincho" w:hAnsi="Times New Roman"/>
          <w:sz w:val="24"/>
          <w:szCs w:val="24"/>
          <w:lang w:eastAsia="en-US"/>
        </w:rPr>
        <w:t xml:space="preserve"> thirrje synon të mbështesë financiarisht me fonde publike projekt-propozime të paraqitura </w:t>
      </w:r>
      <w:r w:rsidR="00B86804" w:rsidRPr="00416D0C">
        <w:rPr>
          <w:rFonts w:ascii="Times New Roman" w:eastAsia="MS Mincho" w:hAnsi="Times New Roman"/>
          <w:sz w:val="24"/>
          <w:szCs w:val="24"/>
        </w:rPr>
        <w:t>nga organizatat e shoqërisë civile,(të cilat janë të regjistruara sipas ligjit,</w:t>
      </w:r>
      <w:r w:rsidR="00FF217F">
        <w:rPr>
          <w:rFonts w:ascii="Times New Roman" w:eastAsia="MS Mincho" w:hAnsi="Times New Roman"/>
          <w:sz w:val="24"/>
          <w:szCs w:val="24"/>
        </w:rPr>
        <w:t xml:space="preserve"> </w:t>
      </w:r>
      <w:r w:rsidR="00B86804" w:rsidRPr="00416D0C">
        <w:rPr>
          <w:rFonts w:ascii="Times New Roman" w:eastAsia="MS Mincho" w:hAnsi="Times New Roman"/>
          <w:sz w:val="24"/>
          <w:szCs w:val="24"/>
        </w:rPr>
        <w:t>ushtrojnë veprimtari sipas objektit të përcaktua</w:t>
      </w:r>
      <w:r w:rsidR="00F81CC3">
        <w:rPr>
          <w:rFonts w:ascii="Times New Roman" w:eastAsia="MS Mincho" w:hAnsi="Times New Roman"/>
          <w:sz w:val="24"/>
          <w:szCs w:val="24"/>
        </w:rPr>
        <w:t>r</w:t>
      </w:r>
      <w:r w:rsidR="00B86804" w:rsidRPr="00416D0C">
        <w:rPr>
          <w:rFonts w:ascii="Times New Roman" w:eastAsia="MS Mincho" w:hAnsi="Times New Roman"/>
          <w:sz w:val="24"/>
          <w:szCs w:val="24"/>
        </w:rPr>
        <w:t xml:space="preserve"> në statutin e tyre dhe disponojnë NIPT); si dhe</w:t>
      </w:r>
      <w:r w:rsidR="00365689">
        <w:rPr>
          <w:rFonts w:ascii="Times New Roman" w:eastAsia="MS Mincho" w:hAnsi="Times New Roman"/>
          <w:sz w:val="24"/>
          <w:szCs w:val="24"/>
        </w:rPr>
        <w:t xml:space="preserve"> individë,</w:t>
      </w:r>
      <w:r w:rsidR="00B86804" w:rsidRPr="00416D0C">
        <w:rPr>
          <w:rFonts w:ascii="Times New Roman" w:eastAsia="MS Mincho" w:hAnsi="Times New Roman"/>
          <w:sz w:val="24"/>
          <w:szCs w:val="24"/>
        </w:rPr>
        <w:t xml:space="preserve"> persona f</w:t>
      </w:r>
      <w:r w:rsidR="00F81CC3">
        <w:rPr>
          <w:rFonts w:ascii="Times New Roman" w:eastAsia="MS Mincho" w:hAnsi="Times New Roman"/>
          <w:sz w:val="24"/>
          <w:szCs w:val="24"/>
        </w:rPr>
        <w:t xml:space="preserve">izikë </w:t>
      </w:r>
      <w:r w:rsidR="00FF217F">
        <w:rPr>
          <w:rFonts w:ascii="Times New Roman" w:eastAsia="MS Mincho" w:hAnsi="Times New Roman"/>
          <w:sz w:val="24"/>
          <w:szCs w:val="24"/>
        </w:rPr>
        <w:t>të regjistruar në QKB;</w:t>
      </w:r>
      <w:r w:rsidR="00365689">
        <w:rPr>
          <w:rFonts w:ascii="Times New Roman" w:eastAsia="MS Mincho" w:hAnsi="Times New Roman"/>
          <w:sz w:val="24"/>
          <w:szCs w:val="24"/>
        </w:rPr>
        <w:t xml:space="preserve"> </w:t>
      </w:r>
      <w:r w:rsidR="00365689" w:rsidRPr="007C36E9">
        <w:rPr>
          <w:rFonts w:ascii="Times New Roman" w:eastAsia="MS Mincho" w:hAnsi="Times New Roman"/>
          <w:sz w:val="24"/>
          <w:szCs w:val="24"/>
        </w:rPr>
        <w:t>që kanë në objektin e ush</w:t>
      </w:r>
      <w:r w:rsidR="00444114">
        <w:rPr>
          <w:rFonts w:ascii="Times New Roman" w:eastAsia="MS Mincho" w:hAnsi="Times New Roman"/>
          <w:sz w:val="24"/>
          <w:szCs w:val="24"/>
        </w:rPr>
        <w:t xml:space="preserve">trimit të aktivitetit mbrojtjen, </w:t>
      </w:r>
      <w:r w:rsidR="00365689" w:rsidRPr="007C36E9">
        <w:rPr>
          <w:rFonts w:ascii="Times New Roman" w:eastAsia="MS Mincho" w:hAnsi="Times New Roman"/>
          <w:sz w:val="24"/>
          <w:szCs w:val="24"/>
        </w:rPr>
        <w:t>promovimin mbështetjen e të drejtave të pakicave kombëtare</w:t>
      </w:r>
      <w:r w:rsidR="0050175D" w:rsidRPr="00444114">
        <w:rPr>
          <w:rFonts w:ascii="Times New Roman" w:eastAsia="MS Mincho" w:hAnsi="Times New Roman"/>
          <w:sz w:val="24"/>
          <w:szCs w:val="24"/>
        </w:rPr>
        <w:t>.</w:t>
      </w:r>
      <w:r w:rsidR="007A17C9">
        <w:rPr>
          <w:rFonts w:ascii="Times New Roman" w:eastAsia="MS Mincho" w:hAnsi="Times New Roman"/>
          <w:sz w:val="24"/>
          <w:szCs w:val="24"/>
        </w:rPr>
        <w:t xml:space="preserve"> </w:t>
      </w:r>
      <w:r w:rsidR="00F56C0D" w:rsidRPr="007A17C9">
        <w:rPr>
          <w:rFonts w:ascii="Times New Roman" w:eastAsia="MS Mincho" w:hAnsi="Times New Roman"/>
          <w:sz w:val="24"/>
          <w:szCs w:val="24"/>
          <w:u w:val="single"/>
        </w:rPr>
        <w:t>(</w:t>
      </w:r>
      <w:r w:rsidR="00C46084" w:rsidRPr="007A17C9">
        <w:rPr>
          <w:rFonts w:ascii="Times New Roman" w:eastAsia="MS Mincho" w:hAnsi="Times New Roman"/>
          <w:sz w:val="24"/>
          <w:szCs w:val="24"/>
          <w:u w:val="single"/>
        </w:rPr>
        <w:t>pra subjektet p</w:t>
      </w:r>
      <w:r w:rsidR="00C46084" w:rsidRPr="007A17C9">
        <w:rPr>
          <w:rFonts w:ascii="Times New Roman" w:eastAsia="MS Mincho" w:hAnsi="Times New Roman"/>
          <w:sz w:val="24"/>
          <w:szCs w:val="24"/>
          <w:u w:val="single"/>
          <w:lang w:eastAsia="en-US"/>
        </w:rPr>
        <w:t>ërfituese të granteve</w:t>
      </w:r>
      <w:r w:rsidR="00C46084" w:rsidRPr="007A17C9">
        <w:rPr>
          <w:rFonts w:ascii="Times New Roman" w:eastAsia="MS Mincho" w:hAnsi="Times New Roman"/>
          <w:sz w:val="24"/>
          <w:szCs w:val="24"/>
          <w:u w:val="single"/>
        </w:rPr>
        <w:t xml:space="preserve"> Oragnizata/Individi </w:t>
      </w:r>
      <w:r w:rsidR="00C064D2" w:rsidRPr="007A17C9">
        <w:rPr>
          <w:rFonts w:ascii="Times New Roman" w:eastAsia="MS Mincho" w:hAnsi="Times New Roman"/>
          <w:sz w:val="24"/>
          <w:szCs w:val="24"/>
          <w:u w:val="single"/>
        </w:rPr>
        <w:t>ti përkasi vetëm një pakice kombëtare)</w:t>
      </w:r>
    </w:p>
    <w:p w14:paraId="1E5144AE" w14:textId="77777777" w:rsidR="00E157D7" w:rsidRPr="00E157D7" w:rsidRDefault="00E157D7" w:rsidP="0050175D">
      <w:pPr>
        <w:pStyle w:val="ListParagraph"/>
        <w:tabs>
          <w:tab w:val="left" w:pos="975"/>
        </w:tabs>
        <w:spacing w:after="0" w:line="240" w:lineRule="auto"/>
        <w:ind w:left="0"/>
        <w:jc w:val="both"/>
        <w:rPr>
          <w:rFonts w:ascii="Times New Roman" w:eastAsia="Times New Roman" w:hAnsi="Times New Roman"/>
          <w:color w:val="000000"/>
          <w:sz w:val="24"/>
          <w:szCs w:val="24"/>
        </w:rPr>
      </w:pPr>
    </w:p>
    <w:p w14:paraId="35E86730" w14:textId="77777777" w:rsidR="00CC37ED" w:rsidRPr="00416D0C" w:rsidRDefault="00CC37ED" w:rsidP="0042078E">
      <w:pPr>
        <w:spacing w:after="0" w:line="276" w:lineRule="auto"/>
        <w:jc w:val="both"/>
        <w:rPr>
          <w:rFonts w:ascii="Times New Roman" w:eastAsia="MS Mincho" w:hAnsi="Times New Roman" w:cs="Times New Roman"/>
          <w:sz w:val="24"/>
          <w:szCs w:val="24"/>
          <w:lang w:val="sq-AL"/>
        </w:rPr>
      </w:pPr>
    </w:p>
    <w:p w14:paraId="44E759E2" w14:textId="4C6A8BFD" w:rsidR="005262CB" w:rsidRPr="005262CB" w:rsidRDefault="00F32CC1" w:rsidP="005262CB">
      <w:pPr>
        <w:pStyle w:val="NormalWeb"/>
        <w:shd w:val="clear" w:color="auto" w:fill="FFFFFF"/>
        <w:spacing w:before="0" w:beforeAutospacing="0" w:after="150" w:afterAutospacing="0" w:line="276" w:lineRule="auto"/>
        <w:jc w:val="both"/>
        <w:textAlignment w:val="baseline"/>
        <w:rPr>
          <w:rFonts w:eastAsia="MS Mincho"/>
          <w:lang w:val="sq-AL"/>
        </w:rPr>
      </w:pPr>
      <w:r w:rsidRPr="00F32CC1">
        <w:rPr>
          <w:rFonts w:eastAsia="MS Mincho"/>
          <w:lang w:val="sq-AL"/>
        </w:rPr>
        <w:t>Thirrja për projekt-propozim</w:t>
      </w:r>
      <w:r w:rsidR="000923CE">
        <w:rPr>
          <w:rFonts w:eastAsia="MS Mincho"/>
          <w:lang w:val="sq-AL"/>
        </w:rPr>
        <w:t>e</w:t>
      </w:r>
      <w:r w:rsidR="004F651E">
        <w:rPr>
          <w:rFonts w:eastAsia="MS Mincho"/>
          <w:lang w:val="sq-AL"/>
        </w:rPr>
        <w:t xml:space="preserve"> </w:t>
      </w:r>
      <w:r w:rsidR="00180F7C">
        <w:rPr>
          <w:rFonts w:eastAsia="MS Mincho"/>
          <w:lang w:val="sq-AL"/>
        </w:rPr>
        <w:t>e</w:t>
      </w:r>
      <w:r w:rsidRPr="00F32CC1">
        <w:rPr>
          <w:rFonts w:eastAsia="MS Mincho"/>
          <w:lang w:val="sq-AL"/>
        </w:rPr>
        <w:t xml:space="preserve"> Komitetit të Pakicave Kombëtare për vitin 202</w:t>
      </w:r>
      <w:r w:rsidR="00002D9F">
        <w:rPr>
          <w:rFonts w:eastAsia="MS Mincho"/>
          <w:lang w:val="sq-AL"/>
        </w:rPr>
        <w:t>4</w:t>
      </w:r>
      <w:r w:rsidRPr="00F32CC1">
        <w:rPr>
          <w:rFonts w:eastAsia="MS Mincho"/>
          <w:lang w:val="sq-AL"/>
        </w:rPr>
        <w:t xml:space="preserve"> do t</w:t>
      </w:r>
      <w:r w:rsidR="00E06C03">
        <w:rPr>
          <w:rFonts w:eastAsia="MS Mincho"/>
          <w:lang w:val="sq-AL"/>
        </w:rPr>
        <w:t>ë</w:t>
      </w:r>
      <w:r w:rsidRPr="00F32CC1">
        <w:rPr>
          <w:rFonts w:eastAsia="MS Mincho"/>
          <w:lang w:val="sq-AL"/>
        </w:rPr>
        <w:t xml:space="preserve"> q</w:t>
      </w:r>
      <w:r w:rsidR="00E06C03">
        <w:rPr>
          <w:rFonts w:eastAsia="MS Mincho"/>
          <w:lang w:val="sq-AL"/>
        </w:rPr>
        <w:t>ë</w:t>
      </w:r>
      <w:r w:rsidRPr="00F32CC1">
        <w:rPr>
          <w:rFonts w:eastAsia="MS Mincho"/>
          <w:lang w:val="sq-AL"/>
        </w:rPr>
        <w:t>ndroj</w:t>
      </w:r>
      <w:r w:rsidR="00E06C03">
        <w:rPr>
          <w:rFonts w:eastAsia="MS Mincho"/>
          <w:lang w:val="sq-AL"/>
        </w:rPr>
        <w:t>ë</w:t>
      </w:r>
      <w:r w:rsidRPr="00F32CC1">
        <w:rPr>
          <w:rFonts w:eastAsia="MS Mincho"/>
          <w:lang w:val="sq-AL"/>
        </w:rPr>
        <w:t xml:space="preserve"> e hapur </w:t>
      </w:r>
      <w:r w:rsidRPr="00AD278D">
        <w:rPr>
          <w:rFonts w:eastAsia="MS Mincho"/>
          <w:b/>
          <w:bCs/>
          <w:lang w:val="sq-AL"/>
        </w:rPr>
        <w:t>nga data</w:t>
      </w:r>
      <w:r w:rsidR="0022408A" w:rsidRPr="00AD278D">
        <w:rPr>
          <w:rFonts w:eastAsia="MS Mincho"/>
          <w:b/>
          <w:bCs/>
          <w:lang w:val="sq-AL"/>
        </w:rPr>
        <w:t xml:space="preserve"> </w:t>
      </w:r>
      <w:r w:rsidR="00AD278D" w:rsidRPr="00AD278D">
        <w:rPr>
          <w:rFonts w:eastAsia="MS Mincho"/>
          <w:b/>
          <w:bCs/>
          <w:lang w:val="sq-AL"/>
        </w:rPr>
        <w:t>12</w:t>
      </w:r>
      <w:r w:rsidR="007A17C9" w:rsidRPr="00AD278D">
        <w:rPr>
          <w:rFonts w:eastAsia="MS Mincho"/>
          <w:b/>
          <w:bCs/>
          <w:lang w:val="sq-AL"/>
        </w:rPr>
        <w:t xml:space="preserve"> Gusht</w:t>
      </w:r>
      <w:r w:rsidR="0041482A" w:rsidRPr="00AD278D">
        <w:rPr>
          <w:rFonts w:eastAsia="MS Mincho"/>
          <w:b/>
          <w:bCs/>
          <w:lang w:val="sq-AL"/>
        </w:rPr>
        <w:t xml:space="preserve"> </w:t>
      </w:r>
      <w:r w:rsidR="00331CFC" w:rsidRPr="00AD278D">
        <w:rPr>
          <w:rFonts w:eastAsia="MS Mincho"/>
          <w:b/>
          <w:bCs/>
          <w:lang w:val="sq-AL"/>
        </w:rPr>
        <w:t>202</w:t>
      </w:r>
      <w:r w:rsidR="00D95B56" w:rsidRPr="00AD278D">
        <w:rPr>
          <w:rFonts w:eastAsia="MS Mincho"/>
          <w:b/>
          <w:bCs/>
          <w:lang w:val="sq-AL"/>
        </w:rPr>
        <w:t>4</w:t>
      </w:r>
      <w:r w:rsidRPr="00AD278D">
        <w:rPr>
          <w:rFonts w:eastAsia="MS Mincho"/>
          <w:b/>
          <w:bCs/>
          <w:lang w:val="sq-AL"/>
        </w:rPr>
        <w:t xml:space="preserve"> deri n</w:t>
      </w:r>
      <w:r w:rsidR="00E06C03" w:rsidRPr="00AD278D">
        <w:rPr>
          <w:rFonts w:eastAsia="MS Mincho"/>
          <w:b/>
          <w:bCs/>
          <w:lang w:val="sq-AL"/>
        </w:rPr>
        <w:t>ë</w:t>
      </w:r>
      <w:r w:rsidRPr="00AD278D">
        <w:rPr>
          <w:rFonts w:eastAsia="MS Mincho"/>
          <w:b/>
          <w:bCs/>
          <w:lang w:val="sq-AL"/>
        </w:rPr>
        <w:t xml:space="preserve"> dat</w:t>
      </w:r>
      <w:r w:rsidR="00E06C03" w:rsidRPr="00AD278D">
        <w:rPr>
          <w:rFonts w:eastAsia="MS Mincho"/>
          <w:b/>
          <w:bCs/>
          <w:lang w:val="sq-AL"/>
        </w:rPr>
        <w:t>ë</w:t>
      </w:r>
      <w:r w:rsidR="0022408A" w:rsidRPr="00AD278D">
        <w:rPr>
          <w:rFonts w:eastAsia="MS Mincho"/>
          <w:b/>
          <w:bCs/>
          <w:lang w:val="sq-AL"/>
        </w:rPr>
        <w:t xml:space="preserve">n </w:t>
      </w:r>
      <w:r w:rsidR="007A17C9" w:rsidRPr="00AD278D">
        <w:rPr>
          <w:rFonts w:eastAsia="MS Mincho"/>
          <w:b/>
          <w:bCs/>
          <w:lang w:val="sq-AL"/>
        </w:rPr>
        <w:t>25 Shtator</w:t>
      </w:r>
      <w:r w:rsidR="005E3603" w:rsidRPr="00AD278D">
        <w:rPr>
          <w:rFonts w:eastAsia="MS Mincho"/>
          <w:b/>
          <w:bCs/>
          <w:lang w:val="sq-AL"/>
        </w:rPr>
        <w:t xml:space="preserve"> </w:t>
      </w:r>
      <w:r w:rsidR="00331CFC" w:rsidRPr="00AD278D">
        <w:rPr>
          <w:rFonts w:eastAsia="MS Mincho"/>
          <w:b/>
          <w:bCs/>
          <w:lang w:val="sq-AL"/>
        </w:rPr>
        <w:t>202</w:t>
      </w:r>
      <w:r w:rsidR="00D95B56" w:rsidRPr="00AD278D">
        <w:rPr>
          <w:rFonts w:eastAsia="MS Mincho"/>
          <w:b/>
          <w:bCs/>
          <w:lang w:val="sq-AL"/>
        </w:rPr>
        <w:t>4</w:t>
      </w:r>
      <w:r w:rsidR="00C46084" w:rsidRPr="00AD278D">
        <w:rPr>
          <w:rFonts w:eastAsia="MS Mincho"/>
          <w:b/>
          <w:bCs/>
          <w:lang w:val="sq-AL"/>
        </w:rPr>
        <w:t xml:space="preserve"> ora 16.30</w:t>
      </w:r>
      <w:r w:rsidRPr="0042078E">
        <w:rPr>
          <w:rFonts w:eastAsia="MS Mincho"/>
          <w:lang w:val="sq-AL"/>
        </w:rPr>
        <w:t xml:space="preserve"> </w:t>
      </w:r>
      <w:r w:rsidR="00365689">
        <w:rPr>
          <w:rFonts w:eastAsia="MS Mincho"/>
          <w:lang w:val="sq-AL"/>
        </w:rPr>
        <w:t xml:space="preserve"> </w:t>
      </w:r>
      <w:r w:rsidR="00416D0C" w:rsidRPr="00416D0C">
        <w:rPr>
          <w:rFonts w:eastAsia="MS Mincho"/>
          <w:lang w:val="sq-AL"/>
        </w:rPr>
        <w:t>Projekt-propozimet e paraqitura</w:t>
      </w:r>
      <w:r w:rsidR="00D95B56">
        <w:rPr>
          <w:rFonts w:eastAsia="MS Mincho"/>
          <w:lang w:val="sq-AL"/>
        </w:rPr>
        <w:t xml:space="preserve"> </w:t>
      </w:r>
      <w:r w:rsidR="00416D0C" w:rsidRPr="00416D0C">
        <w:rPr>
          <w:rFonts w:eastAsia="MS Mincho"/>
          <w:lang w:val="sq-AL"/>
        </w:rPr>
        <w:t xml:space="preserve">duhet të realizohen </w:t>
      </w:r>
      <w:r w:rsidR="00331CFC">
        <w:rPr>
          <w:rFonts w:eastAsia="MS Mincho"/>
          <w:lang w:val="sq-AL"/>
        </w:rPr>
        <w:t>deri n</w:t>
      </w:r>
      <w:r w:rsidR="008868C1">
        <w:rPr>
          <w:rFonts w:eastAsia="MS Mincho"/>
          <w:lang w:val="sq-AL"/>
        </w:rPr>
        <w:t>ë</w:t>
      </w:r>
      <w:r w:rsidR="00331CFC">
        <w:rPr>
          <w:rFonts w:eastAsia="MS Mincho"/>
          <w:lang w:val="sq-AL"/>
        </w:rPr>
        <w:t xml:space="preserve"> muajin</w:t>
      </w:r>
      <w:r w:rsidR="00416D0C" w:rsidRPr="00D95B56">
        <w:rPr>
          <w:rFonts w:eastAsia="MS Mincho"/>
          <w:lang w:val="sq-AL"/>
        </w:rPr>
        <w:t xml:space="preserve"> </w:t>
      </w:r>
      <w:r w:rsidR="00D95B56">
        <w:rPr>
          <w:rFonts w:eastAsia="MS Mincho"/>
          <w:lang w:val="sq-AL"/>
        </w:rPr>
        <w:t>d</w:t>
      </w:r>
      <w:r w:rsidR="003366F2" w:rsidRPr="00D95B56">
        <w:rPr>
          <w:rFonts w:eastAsia="MS Mincho"/>
          <w:lang w:val="sq-AL"/>
        </w:rPr>
        <w:t>hjetor</w:t>
      </w:r>
      <w:r w:rsidR="00416D0C" w:rsidRPr="00D95B56">
        <w:rPr>
          <w:rFonts w:eastAsia="MS Mincho"/>
          <w:lang w:val="sq-AL"/>
        </w:rPr>
        <w:t xml:space="preserve"> të vitit 202</w:t>
      </w:r>
      <w:r w:rsidR="00002D9F" w:rsidRPr="00D95B56">
        <w:rPr>
          <w:rFonts w:eastAsia="MS Mincho"/>
          <w:lang w:val="sq-AL"/>
        </w:rPr>
        <w:t>4</w:t>
      </w:r>
      <w:r w:rsidR="0042078E" w:rsidRPr="00D95B56">
        <w:rPr>
          <w:rFonts w:eastAsia="MS Mincho"/>
          <w:lang w:val="sq-AL"/>
        </w:rPr>
        <w:t xml:space="preserve"> </w:t>
      </w:r>
      <w:r w:rsidR="00F81CC3" w:rsidRPr="0042078E">
        <w:rPr>
          <w:rFonts w:eastAsia="MS Mincho"/>
          <w:lang w:val="sq-AL"/>
        </w:rPr>
        <w:t xml:space="preserve">dhe duhet t’i përmbahen kritereve të shpallura në faqen zyrtare të Komitetit të Pakicave Kombëtare </w:t>
      </w:r>
      <w:r w:rsidR="000523AF">
        <w:rPr>
          <w:rFonts w:eastAsia="MS Mincho"/>
          <w:lang w:val="sq-AL"/>
        </w:rPr>
        <w:t>.</w:t>
      </w:r>
    </w:p>
    <w:p w14:paraId="790F8AF2" w14:textId="60C3D0C9" w:rsidR="00A939D6" w:rsidRPr="00BA6262" w:rsidRDefault="00C23317" w:rsidP="0020606A">
      <w:pPr>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w:t>
      </w:r>
      <w:r w:rsidR="00FB30E4"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r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30E4"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0304"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THIRRJES</w:t>
      </w:r>
      <w:r w:rsidR="00A939D6"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65D6BA" w14:textId="432405C1" w:rsidR="00052DAA" w:rsidRPr="00BA6262" w:rsidRDefault="0045747B" w:rsidP="0045747B">
      <w:pPr>
        <w:spacing w:line="360" w:lineRule="auto"/>
        <w:jc w:val="both"/>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Prioriteti 1</w:t>
      </w:r>
      <w:r w:rsidR="0020606A"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Krijim i veshjeve tradicionale t</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pakicave komb</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tare si element tregues t</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identitetit etnik. Ky prioritet </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sht</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vet</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p</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0020606A"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pakicat kombëtare greke, arumune, malazeze, boshnjake, serbe dhe bullgare</w:t>
      </w:r>
    </w:p>
    <w:p w14:paraId="13B6B7EA" w14:textId="6F4A2C5F" w:rsidR="006411B5" w:rsidRDefault="00CD30E6" w:rsidP="00D049F1">
      <w:pPr>
        <w:pStyle w:val="ListParagraph"/>
        <w:numPr>
          <w:ilvl w:val="0"/>
          <w:numId w:val="27"/>
        </w:numPr>
        <w:jc w:val="both"/>
        <w:rPr>
          <w:rFonts w:ascii="Times New Roman" w:eastAsia="MS Mincho" w:hAnsi="Times New Roman"/>
          <w:sz w:val="24"/>
          <w:szCs w:val="24"/>
        </w:rPr>
      </w:pPr>
      <w:r w:rsidRPr="005262CB">
        <w:rPr>
          <w:rFonts w:ascii="Times New Roman" w:eastAsia="MS Mincho" w:hAnsi="Times New Roman"/>
          <w:sz w:val="24"/>
          <w:szCs w:val="24"/>
        </w:rPr>
        <w:t>Krijimi i veshjeve tradicional</w:t>
      </w:r>
      <w:r w:rsidR="00381D44" w:rsidRPr="005262CB">
        <w:rPr>
          <w:rFonts w:ascii="Times New Roman" w:eastAsia="MS Mincho" w:hAnsi="Times New Roman"/>
          <w:sz w:val="24"/>
          <w:szCs w:val="24"/>
        </w:rPr>
        <w:t>e</w:t>
      </w:r>
      <w:r w:rsidR="005262CB" w:rsidRPr="005262CB">
        <w:rPr>
          <w:rFonts w:ascii="Times New Roman" w:eastAsia="MS Mincho" w:hAnsi="Times New Roman"/>
          <w:sz w:val="24"/>
          <w:szCs w:val="24"/>
        </w:rPr>
        <w:t xml:space="preserve"> p</w:t>
      </w:r>
      <w:r w:rsidR="00BA6262">
        <w:rPr>
          <w:rFonts w:ascii="Times New Roman" w:eastAsia="MS Mincho" w:hAnsi="Times New Roman"/>
          <w:sz w:val="24"/>
          <w:szCs w:val="24"/>
        </w:rPr>
        <w:t>ë</w:t>
      </w:r>
      <w:r w:rsidR="005262CB" w:rsidRPr="005262CB">
        <w:rPr>
          <w:rFonts w:ascii="Times New Roman" w:eastAsia="MS Mincho" w:hAnsi="Times New Roman"/>
          <w:sz w:val="24"/>
          <w:szCs w:val="24"/>
        </w:rPr>
        <w:t>r pakicat</w:t>
      </w:r>
      <w:r w:rsidR="00D56E70" w:rsidRPr="005262CB">
        <w:rPr>
          <w:rFonts w:ascii="Times New Roman" w:eastAsia="MS Mincho" w:hAnsi="Times New Roman"/>
          <w:sz w:val="24"/>
          <w:szCs w:val="24"/>
        </w:rPr>
        <w:t xml:space="preserve"> kombëtare</w:t>
      </w:r>
      <w:r w:rsidR="005262CB" w:rsidRPr="005262CB">
        <w:rPr>
          <w:rFonts w:ascii="Times New Roman" w:eastAsia="MS Mincho" w:hAnsi="Times New Roman"/>
          <w:sz w:val="24"/>
          <w:szCs w:val="24"/>
        </w:rPr>
        <w:t xml:space="preserve"> greke, arumune, malazeze, boshnjake, serbe dhe bullgare</w:t>
      </w:r>
      <w:r w:rsidR="006411B5">
        <w:rPr>
          <w:rFonts w:ascii="Times New Roman" w:eastAsia="MS Mincho" w:hAnsi="Times New Roman"/>
          <w:sz w:val="24"/>
          <w:szCs w:val="24"/>
        </w:rPr>
        <w:t xml:space="preserve"> </w:t>
      </w:r>
      <w:r w:rsidR="006411B5" w:rsidRPr="005262CB">
        <w:rPr>
          <w:rFonts w:ascii="Times New Roman" w:eastAsia="MS Mincho" w:hAnsi="Times New Roman"/>
          <w:sz w:val="24"/>
          <w:szCs w:val="24"/>
        </w:rPr>
        <w:t>(4 veshje/kostume pë</w:t>
      </w:r>
      <w:r w:rsidR="006411B5">
        <w:rPr>
          <w:rFonts w:ascii="Times New Roman" w:eastAsia="MS Mincho" w:hAnsi="Times New Roman"/>
          <w:sz w:val="24"/>
          <w:szCs w:val="24"/>
        </w:rPr>
        <w:t>r</w:t>
      </w:r>
      <w:r w:rsidR="006411B5" w:rsidRPr="005262CB">
        <w:rPr>
          <w:rFonts w:ascii="Times New Roman" w:eastAsia="MS Mincho" w:hAnsi="Times New Roman"/>
          <w:sz w:val="24"/>
          <w:szCs w:val="24"/>
        </w:rPr>
        <w:t xml:space="preserve"> secil</w:t>
      </w:r>
      <w:r w:rsidR="00BA6262">
        <w:rPr>
          <w:rFonts w:ascii="Times New Roman" w:eastAsia="MS Mincho" w:hAnsi="Times New Roman"/>
          <w:sz w:val="24"/>
          <w:szCs w:val="24"/>
        </w:rPr>
        <w:t>ë</w:t>
      </w:r>
      <w:r w:rsidR="006411B5" w:rsidRPr="005262CB">
        <w:rPr>
          <w:rFonts w:ascii="Times New Roman" w:eastAsia="MS Mincho" w:hAnsi="Times New Roman"/>
          <w:sz w:val="24"/>
          <w:szCs w:val="24"/>
        </w:rPr>
        <w:t>n)</w:t>
      </w:r>
      <w:r w:rsidR="00D82D7E" w:rsidRPr="005262CB">
        <w:rPr>
          <w:rFonts w:ascii="Times New Roman" w:eastAsia="MS Mincho" w:hAnsi="Times New Roman"/>
          <w:sz w:val="24"/>
          <w:szCs w:val="24"/>
        </w:rPr>
        <w:t xml:space="preserve">. </w:t>
      </w:r>
    </w:p>
    <w:p w14:paraId="7178967D" w14:textId="2D6A2C30" w:rsidR="005262CB" w:rsidRPr="0020606A" w:rsidRDefault="006411B5" w:rsidP="006411B5">
      <w:pPr>
        <w:pStyle w:val="ListParagraph"/>
        <w:jc w:val="both"/>
        <w:rPr>
          <w:rFonts w:ascii="Times New Roman" w:eastAsia="MS Mincho" w:hAnsi="Times New Roman"/>
          <w:sz w:val="24"/>
          <w:szCs w:val="24"/>
        </w:rPr>
      </w:pPr>
      <w:r w:rsidRPr="0020606A">
        <w:rPr>
          <w:rFonts w:ascii="Times New Roman" w:eastAsia="MS Mincho" w:hAnsi="Times New Roman"/>
          <w:sz w:val="24"/>
          <w:szCs w:val="24"/>
        </w:rPr>
        <w:t>N</w:t>
      </w:r>
      <w:r w:rsidR="00BA6262">
        <w:rPr>
          <w:rFonts w:ascii="Times New Roman" w:eastAsia="MS Mincho" w:hAnsi="Times New Roman"/>
          <w:sz w:val="24"/>
          <w:szCs w:val="24"/>
        </w:rPr>
        <w:t>ë</w:t>
      </w:r>
      <w:r w:rsidRPr="0020606A">
        <w:rPr>
          <w:rFonts w:ascii="Times New Roman" w:eastAsia="MS Mincho" w:hAnsi="Times New Roman"/>
          <w:sz w:val="24"/>
          <w:szCs w:val="24"/>
        </w:rPr>
        <w:t xml:space="preserve"> k</w:t>
      </w:r>
      <w:r w:rsidR="00BA6262">
        <w:rPr>
          <w:rFonts w:ascii="Times New Roman" w:eastAsia="MS Mincho" w:hAnsi="Times New Roman"/>
          <w:sz w:val="24"/>
          <w:szCs w:val="24"/>
        </w:rPr>
        <w:t>ë</w:t>
      </w:r>
      <w:r w:rsidRPr="0020606A">
        <w:rPr>
          <w:rFonts w:ascii="Times New Roman" w:eastAsia="MS Mincho" w:hAnsi="Times New Roman"/>
          <w:sz w:val="24"/>
          <w:szCs w:val="24"/>
        </w:rPr>
        <w:t>t</w:t>
      </w:r>
      <w:r w:rsidR="00BA6262">
        <w:rPr>
          <w:rFonts w:ascii="Times New Roman" w:eastAsia="MS Mincho" w:hAnsi="Times New Roman"/>
          <w:sz w:val="24"/>
          <w:szCs w:val="24"/>
        </w:rPr>
        <w:t>ë</w:t>
      </w:r>
      <w:r w:rsidRPr="0020606A">
        <w:rPr>
          <w:rFonts w:ascii="Times New Roman" w:eastAsia="MS Mincho" w:hAnsi="Times New Roman"/>
          <w:sz w:val="24"/>
          <w:szCs w:val="24"/>
        </w:rPr>
        <w:t xml:space="preserve"> prioritet nuk do t</w:t>
      </w:r>
      <w:r w:rsidR="00BA6262">
        <w:rPr>
          <w:rFonts w:ascii="Times New Roman" w:eastAsia="MS Mincho" w:hAnsi="Times New Roman"/>
          <w:sz w:val="24"/>
          <w:szCs w:val="24"/>
        </w:rPr>
        <w:t>ë</w:t>
      </w:r>
      <w:r w:rsidRPr="0020606A">
        <w:rPr>
          <w:rFonts w:ascii="Times New Roman" w:eastAsia="MS Mincho" w:hAnsi="Times New Roman"/>
          <w:sz w:val="24"/>
          <w:szCs w:val="24"/>
        </w:rPr>
        <w:t xml:space="preserve"> p</w:t>
      </w:r>
      <w:r w:rsidR="00BA6262">
        <w:rPr>
          <w:rFonts w:ascii="Times New Roman" w:eastAsia="MS Mincho" w:hAnsi="Times New Roman"/>
          <w:sz w:val="24"/>
          <w:szCs w:val="24"/>
        </w:rPr>
        <w:t>ë</w:t>
      </w:r>
      <w:r w:rsidRPr="0020606A">
        <w:rPr>
          <w:rFonts w:ascii="Times New Roman" w:eastAsia="MS Mincho" w:hAnsi="Times New Roman"/>
          <w:sz w:val="24"/>
          <w:szCs w:val="24"/>
        </w:rPr>
        <w:t>rfshihen krijimi i veshjeve tradicionale p</w:t>
      </w:r>
      <w:r w:rsidR="00BA6262">
        <w:rPr>
          <w:rFonts w:ascii="Times New Roman" w:eastAsia="MS Mincho" w:hAnsi="Times New Roman"/>
          <w:sz w:val="24"/>
          <w:szCs w:val="24"/>
        </w:rPr>
        <w:t>ë</w:t>
      </w:r>
      <w:r w:rsidRPr="0020606A">
        <w:rPr>
          <w:rFonts w:ascii="Times New Roman" w:eastAsia="MS Mincho" w:hAnsi="Times New Roman"/>
          <w:sz w:val="24"/>
          <w:szCs w:val="24"/>
        </w:rPr>
        <w:t>r pakicat komb</w:t>
      </w:r>
      <w:r w:rsidR="00BA6262">
        <w:rPr>
          <w:rFonts w:ascii="Times New Roman" w:eastAsia="MS Mincho" w:hAnsi="Times New Roman"/>
          <w:sz w:val="24"/>
          <w:szCs w:val="24"/>
        </w:rPr>
        <w:t>ë</w:t>
      </w:r>
      <w:r w:rsidRPr="0020606A">
        <w:rPr>
          <w:rFonts w:ascii="Times New Roman" w:eastAsia="MS Mincho" w:hAnsi="Times New Roman"/>
          <w:sz w:val="24"/>
          <w:szCs w:val="24"/>
        </w:rPr>
        <w:t>tare maqedonase, rome dhe egjiptiane pasi veshjet e tyre jan</w:t>
      </w:r>
      <w:r w:rsidR="00BA6262">
        <w:rPr>
          <w:rFonts w:ascii="Times New Roman" w:eastAsia="MS Mincho" w:hAnsi="Times New Roman"/>
          <w:sz w:val="24"/>
          <w:szCs w:val="24"/>
        </w:rPr>
        <w:t>ë</w:t>
      </w:r>
      <w:r w:rsidRPr="0020606A">
        <w:rPr>
          <w:rFonts w:ascii="Times New Roman" w:eastAsia="MS Mincho" w:hAnsi="Times New Roman"/>
          <w:sz w:val="24"/>
          <w:szCs w:val="24"/>
        </w:rPr>
        <w:t xml:space="preserve"> financuar nga Thirrja e par</w:t>
      </w:r>
      <w:r w:rsidR="00BA6262">
        <w:rPr>
          <w:rFonts w:ascii="Times New Roman" w:eastAsia="MS Mincho" w:hAnsi="Times New Roman"/>
          <w:sz w:val="24"/>
          <w:szCs w:val="24"/>
        </w:rPr>
        <w:t>ë</w:t>
      </w:r>
      <w:r w:rsidRPr="0020606A">
        <w:rPr>
          <w:rFonts w:ascii="Times New Roman" w:eastAsia="MS Mincho" w:hAnsi="Times New Roman"/>
          <w:sz w:val="24"/>
          <w:szCs w:val="24"/>
        </w:rPr>
        <w:t xml:space="preserve"> e KPK p</w:t>
      </w:r>
      <w:r w:rsidR="00BA6262">
        <w:rPr>
          <w:rFonts w:ascii="Times New Roman" w:eastAsia="MS Mincho" w:hAnsi="Times New Roman"/>
          <w:sz w:val="24"/>
          <w:szCs w:val="24"/>
        </w:rPr>
        <w:t>ë</w:t>
      </w:r>
      <w:r w:rsidRPr="0020606A">
        <w:rPr>
          <w:rFonts w:ascii="Times New Roman" w:eastAsia="MS Mincho" w:hAnsi="Times New Roman"/>
          <w:sz w:val="24"/>
          <w:szCs w:val="24"/>
        </w:rPr>
        <w:t>r vitin 2024.</w:t>
      </w:r>
    </w:p>
    <w:p w14:paraId="523C72BC" w14:textId="3A323258" w:rsidR="00CD30E6" w:rsidRPr="005262CB" w:rsidRDefault="005D3A75" w:rsidP="00D049F1">
      <w:pPr>
        <w:pStyle w:val="ListParagraph"/>
        <w:numPr>
          <w:ilvl w:val="0"/>
          <w:numId w:val="27"/>
        </w:numPr>
        <w:jc w:val="both"/>
        <w:rPr>
          <w:rFonts w:ascii="Times New Roman" w:eastAsia="MS Mincho" w:hAnsi="Times New Roman"/>
          <w:sz w:val="24"/>
          <w:szCs w:val="24"/>
        </w:rPr>
      </w:pPr>
      <w:r w:rsidRPr="005262CB">
        <w:rPr>
          <w:rFonts w:ascii="Times New Roman" w:eastAsia="MS Mincho" w:hAnsi="Times New Roman"/>
          <w:sz w:val="24"/>
          <w:szCs w:val="24"/>
        </w:rPr>
        <w:t xml:space="preserve">Në përfundim të realizimit të </w:t>
      </w:r>
      <w:r w:rsidR="002867AE" w:rsidRPr="005262CB">
        <w:rPr>
          <w:rFonts w:ascii="Times New Roman" w:eastAsia="MS Mincho" w:hAnsi="Times New Roman"/>
          <w:sz w:val="24"/>
          <w:szCs w:val="24"/>
        </w:rPr>
        <w:t>secil</w:t>
      </w:r>
      <w:r w:rsidR="006D59CC" w:rsidRPr="005262CB">
        <w:rPr>
          <w:rFonts w:ascii="Times New Roman" w:eastAsia="MS Mincho" w:hAnsi="Times New Roman"/>
          <w:sz w:val="24"/>
          <w:szCs w:val="24"/>
        </w:rPr>
        <w:t>it</w:t>
      </w:r>
      <w:r w:rsidR="002867AE" w:rsidRPr="005262CB">
        <w:rPr>
          <w:rFonts w:ascii="Times New Roman" w:eastAsia="MS Mincho" w:hAnsi="Times New Roman"/>
          <w:sz w:val="24"/>
          <w:szCs w:val="24"/>
        </w:rPr>
        <w:t xml:space="preserve"> projekt</w:t>
      </w:r>
      <w:r w:rsidRPr="005262CB">
        <w:rPr>
          <w:rFonts w:ascii="Times New Roman" w:eastAsia="MS Mincho" w:hAnsi="Times New Roman"/>
          <w:sz w:val="24"/>
          <w:szCs w:val="24"/>
        </w:rPr>
        <w:t xml:space="preserve"> këto veshje</w:t>
      </w:r>
      <w:r w:rsidR="00F00D80" w:rsidRPr="005262CB">
        <w:rPr>
          <w:rFonts w:ascii="Times New Roman" w:eastAsia="MS Mincho" w:hAnsi="Times New Roman"/>
          <w:sz w:val="24"/>
          <w:szCs w:val="24"/>
        </w:rPr>
        <w:t xml:space="preserve"> për</w:t>
      </w:r>
      <w:r w:rsidR="002867AE" w:rsidRPr="005262CB">
        <w:rPr>
          <w:rFonts w:ascii="Times New Roman" w:eastAsia="MS Mincho" w:hAnsi="Times New Roman"/>
          <w:sz w:val="24"/>
          <w:szCs w:val="24"/>
        </w:rPr>
        <w:t xml:space="preserve"> cdo</w:t>
      </w:r>
      <w:r w:rsidR="00F00D80" w:rsidRPr="005262CB">
        <w:rPr>
          <w:rFonts w:ascii="Times New Roman" w:eastAsia="MS Mincho" w:hAnsi="Times New Roman"/>
          <w:sz w:val="24"/>
          <w:szCs w:val="24"/>
        </w:rPr>
        <w:t xml:space="preserve"> pakicë kombëtare</w:t>
      </w:r>
      <w:r w:rsidRPr="005262CB">
        <w:rPr>
          <w:rFonts w:ascii="Times New Roman" w:eastAsia="MS Mincho" w:hAnsi="Times New Roman"/>
          <w:sz w:val="24"/>
          <w:szCs w:val="24"/>
        </w:rPr>
        <w:t xml:space="preserve"> duhet të shoqërohen me një broshurë</w:t>
      </w:r>
      <w:r w:rsidR="00FC3D76" w:rsidRPr="005262CB">
        <w:rPr>
          <w:rFonts w:ascii="Times New Roman" w:eastAsia="MS Mincho" w:hAnsi="Times New Roman"/>
          <w:sz w:val="24"/>
          <w:szCs w:val="24"/>
        </w:rPr>
        <w:t>/fletëpalosje</w:t>
      </w:r>
      <w:r w:rsidR="002867AE" w:rsidRPr="005262CB">
        <w:rPr>
          <w:rFonts w:ascii="Times New Roman" w:eastAsia="MS Mincho" w:hAnsi="Times New Roman"/>
          <w:sz w:val="24"/>
          <w:szCs w:val="24"/>
        </w:rPr>
        <w:t xml:space="preserve"> (një përshkrimin dhe historik</w:t>
      </w:r>
      <w:r w:rsidR="006D59CC" w:rsidRPr="005262CB">
        <w:rPr>
          <w:rFonts w:ascii="Times New Roman" w:eastAsia="MS Mincho" w:hAnsi="Times New Roman"/>
          <w:sz w:val="24"/>
          <w:szCs w:val="24"/>
        </w:rPr>
        <w:t xml:space="preserve"> i</w:t>
      </w:r>
      <w:r w:rsidR="002867AE" w:rsidRPr="005262CB">
        <w:rPr>
          <w:rFonts w:ascii="Times New Roman" w:eastAsia="MS Mincho" w:hAnsi="Times New Roman"/>
          <w:sz w:val="24"/>
          <w:szCs w:val="24"/>
        </w:rPr>
        <w:t xml:space="preserve"> shkurt</w:t>
      </w:r>
      <w:r w:rsidR="006D59CC" w:rsidRPr="005262CB">
        <w:rPr>
          <w:rFonts w:ascii="Times New Roman" w:eastAsia="MS Mincho" w:hAnsi="Times New Roman"/>
          <w:sz w:val="24"/>
          <w:szCs w:val="24"/>
        </w:rPr>
        <w:t>ër i</w:t>
      </w:r>
      <w:r w:rsidR="002867AE" w:rsidRPr="005262CB">
        <w:rPr>
          <w:rFonts w:ascii="Times New Roman" w:eastAsia="MS Mincho" w:hAnsi="Times New Roman"/>
          <w:sz w:val="24"/>
          <w:szCs w:val="24"/>
        </w:rPr>
        <w:t xml:space="preserve"> secil</w:t>
      </w:r>
      <w:r w:rsidR="006D59CC" w:rsidRPr="005262CB">
        <w:rPr>
          <w:rFonts w:ascii="Times New Roman" w:eastAsia="MS Mincho" w:hAnsi="Times New Roman"/>
          <w:sz w:val="24"/>
          <w:szCs w:val="24"/>
        </w:rPr>
        <w:t>ës</w:t>
      </w:r>
      <w:r w:rsidR="002867AE" w:rsidRPr="005262CB">
        <w:rPr>
          <w:rFonts w:ascii="Times New Roman" w:eastAsia="MS Mincho" w:hAnsi="Times New Roman"/>
          <w:sz w:val="24"/>
          <w:szCs w:val="24"/>
        </w:rPr>
        <w:t xml:space="preserve"> veshje sipas krahinës</w:t>
      </w:r>
      <w:r w:rsidR="006D59CC" w:rsidRPr="005262CB">
        <w:rPr>
          <w:rFonts w:ascii="Times New Roman" w:eastAsia="MS Mincho" w:hAnsi="Times New Roman"/>
          <w:sz w:val="24"/>
          <w:szCs w:val="24"/>
        </w:rPr>
        <w:t>)</w:t>
      </w:r>
      <w:r w:rsidRPr="005262CB">
        <w:rPr>
          <w:rFonts w:ascii="Times New Roman" w:eastAsia="MS Mincho" w:hAnsi="Times New Roman"/>
          <w:sz w:val="24"/>
          <w:szCs w:val="24"/>
        </w:rPr>
        <w:t>.</w:t>
      </w:r>
    </w:p>
    <w:p w14:paraId="7583AA10" w14:textId="26D4FE2E" w:rsidR="0092513A" w:rsidRDefault="00EB6549" w:rsidP="007A0FF6">
      <w:pPr>
        <w:jc w:val="both"/>
        <w:rPr>
          <w:rFonts w:ascii="Times New Roman" w:eastAsia="MS Mincho" w:hAnsi="Times New Roman" w:cs="Times New Roman"/>
          <w:sz w:val="24"/>
          <w:szCs w:val="24"/>
          <w:lang w:val="sq-AL"/>
        </w:rPr>
      </w:pPr>
      <w:r w:rsidRPr="00F10E5C">
        <w:rPr>
          <w:rFonts w:ascii="Times New Roman" w:eastAsia="MS Mincho" w:hAnsi="Times New Roman" w:cs="Times New Roman"/>
          <w:sz w:val="24"/>
          <w:szCs w:val="24"/>
          <w:lang w:val="sq-AL"/>
        </w:rPr>
        <w:t>Veshjet</w:t>
      </w:r>
      <w:r w:rsidR="00D80189" w:rsidRPr="00F10E5C">
        <w:rPr>
          <w:rFonts w:ascii="Times New Roman" w:eastAsia="MS Mincho" w:hAnsi="Times New Roman" w:cs="Times New Roman"/>
          <w:sz w:val="24"/>
          <w:szCs w:val="24"/>
          <w:lang w:val="sq-AL"/>
        </w:rPr>
        <w:t xml:space="preserve"> tradicionale të një pakice do të përgatiten nga subjektet përfituese </w:t>
      </w:r>
      <w:r w:rsidR="00D80189" w:rsidRPr="00B2161A">
        <w:rPr>
          <w:rFonts w:ascii="Times New Roman" w:eastAsia="MS Mincho" w:hAnsi="Times New Roman" w:cs="Times New Roman"/>
          <w:b/>
          <w:sz w:val="24"/>
          <w:szCs w:val="24"/>
          <w:lang w:val="sq-AL"/>
        </w:rPr>
        <w:t>që i përkasin të njëjtës pakicë</w:t>
      </w:r>
      <w:r w:rsidR="00AA35B9" w:rsidRPr="00B2161A">
        <w:rPr>
          <w:rFonts w:ascii="Times New Roman" w:eastAsia="MS Mincho" w:hAnsi="Times New Roman" w:cs="Times New Roman"/>
          <w:b/>
          <w:sz w:val="24"/>
          <w:szCs w:val="24"/>
          <w:lang w:val="sq-AL"/>
        </w:rPr>
        <w:t xml:space="preserve"> komb</w:t>
      </w:r>
      <w:r w:rsidR="000923CE" w:rsidRPr="00B2161A">
        <w:rPr>
          <w:rFonts w:ascii="Times New Roman" w:eastAsia="MS Mincho" w:hAnsi="Times New Roman" w:cs="Times New Roman"/>
          <w:b/>
          <w:sz w:val="24"/>
          <w:szCs w:val="24"/>
          <w:lang w:val="sq-AL"/>
        </w:rPr>
        <w:t>ë</w:t>
      </w:r>
      <w:r w:rsidR="00AA35B9" w:rsidRPr="00B2161A">
        <w:rPr>
          <w:rFonts w:ascii="Times New Roman" w:eastAsia="MS Mincho" w:hAnsi="Times New Roman" w:cs="Times New Roman"/>
          <w:b/>
          <w:sz w:val="24"/>
          <w:szCs w:val="24"/>
          <w:lang w:val="sq-AL"/>
        </w:rPr>
        <w:t>tare</w:t>
      </w:r>
      <w:r w:rsidR="00D80189" w:rsidRPr="00F10E5C">
        <w:rPr>
          <w:rFonts w:ascii="Times New Roman" w:eastAsia="MS Mincho" w:hAnsi="Times New Roman" w:cs="Times New Roman"/>
          <w:sz w:val="24"/>
          <w:szCs w:val="24"/>
          <w:lang w:val="sq-AL"/>
        </w:rPr>
        <w:t xml:space="preserve"> </w:t>
      </w:r>
      <w:r w:rsidR="005F7BAC">
        <w:rPr>
          <w:rFonts w:ascii="Times New Roman" w:eastAsia="MS Mincho" w:hAnsi="Times New Roman" w:cs="Times New Roman"/>
          <w:sz w:val="24"/>
          <w:szCs w:val="24"/>
          <w:lang w:val="sq-AL"/>
        </w:rPr>
        <w:t>(</w:t>
      </w:r>
      <w:r w:rsidR="00D80189" w:rsidRPr="00F10E5C">
        <w:rPr>
          <w:rFonts w:ascii="Times New Roman" w:eastAsia="MS Mincho" w:hAnsi="Times New Roman" w:cs="Times New Roman"/>
          <w:sz w:val="24"/>
          <w:szCs w:val="24"/>
          <w:lang w:val="sq-AL"/>
        </w:rPr>
        <w:t xml:space="preserve">psh.një organizatë </w:t>
      </w:r>
      <w:r w:rsidR="007A0FF6" w:rsidRPr="00F10E5C">
        <w:rPr>
          <w:rFonts w:ascii="Times New Roman" w:eastAsia="MS Mincho" w:hAnsi="Times New Roman" w:cs="Times New Roman"/>
          <w:sz w:val="24"/>
          <w:szCs w:val="24"/>
          <w:lang w:val="sq-AL"/>
        </w:rPr>
        <w:t>q</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 xml:space="preserve"> i p</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rket pakic</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s komb</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 xml:space="preserve">tare </w:t>
      </w:r>
      <w:r w:rsidRPr="00F10E5C">
        <w:rPr>
          <w:rFonts w:ascii="Times New Roman" w:eastAsia="MS Mincho" w:hAnsi="Times New Roman" w:cs="Times New Roman"/>
          <w:sz w:val="24"/>
          <w:szCs w:val="24"/>
          <w:lang w:val="sq-AL"/>
        </w:rPr>
        <w:t>greke</w:t>
      </w:r>
      <w:r w:rsidR="00D80189" w:rsidRPr="00F10E5C">
        <w:rPr>
          <w:rFonts w:ascii="Times New Roman" w:eastAsia="MS Mincho" w:hAnsi="Times New Roman" w:cs="Times New Roman"/>
          <w:sz w:val="24"/>
          <w:szCs w:val="24"/>
          <w:lang w:val="sq-AL"/>
        </w:rPr>
        <w:t xml:space="preserve"> do të</w:t>
      </w:r>
      <w:r w:rsidR="007A0FF6" w:rsidRPr="00F10E5C">
        <w:rPr>
          <w:rFonts w:ascii="Times New Roman" w:eastAsia="MS Mincho" w:hAnsi="Times New Roman" w:cs="Times New Roman"/>
          <w:sz w:val="24"/>
          <w:szCs w:val="24"/>
          <w:lang w:val="sq-AL"/>
        </w:rPr>
        <w:t xml:space="preserve"> </w:t>
      </w:r>
      <w:r w:rsidR="00AA35B9" w:rsidRPr="00F10E5C">
        <w:rPr>
          <w:rFonts w:ascii="Times New Roman" w:eastAsia="MS Mincho" w:hAnsi="Times New Roman" w:cs="Times New Roman"/>
          <w:sz w:val="24"/>
          <w:szCs w:val="24"/>
          <w:lang w:val="sq-AL"/>
        </w:rPr>
        <w:t>p</w:t>
      </w:r>
      <w:r w:rsidR="000923CE" w:rsidRPr="00F10E5C">
        <w:rPr>
          <w:rFonts w:ascii="Times New Roman" w:eastAsia="MS Mincho" w:hAnsi="Times New Roman" w:cs="Times New Roman"/>
          <w:sz w:val="24"/>
          <w:szCs w:val="24"/>
          <w:lang w:val="sq-AL"/>
        </w:rPr>
        <w:t>ë</w:t>
      </w:r>
      <w:r w:rsidR="00AA35B9" w:rsidRPr="00F10E5C">
        <w:rPr>
          <w:rFonts w:ascii="Times New Roman" w:eastAsia="MS Mincho" w:hAnsi="Times New Roman" w:cs="Times New Roman"/>
          <w:sz w:val="24"/>
          <w:szCs w:val="24"/>
          <w:lang w:val="sq-AL"/>
        </w:rPr>
        <w:t>rgatit</w:t>
      </w:r>
      <w:r w:rsidR="000923CE" w:rsidRPr="00F10E5C">
        <w:rPr>
          <w:rFonts w:ascii="Times New Roman" w:eastAsia="MS Mincho" w:hAnsi="Times New Roman" w:cs="Times New Roman"/>
          <w:sz w:val="24"/>
          <w:szCs w:val="24"/>
          <w:lang w:val="sq-AL"/>
        </w:rPr>
        <w:t>ë</w:t>
      </w:r>
      <w:r w:rsidR="00AA35B9" w:rsidRPr="00F10E5C">
        <w:rPr>
          <w:rFonts w:ascii="Times New Roman" w:eastAsia="MS Mincho" w:hAnsi="Times New Roman" w:cs="Times New Roman"/>
          <w:sz w:val="24"/>
          <w:szCs w:val="24"/>
          <w:lang w:val="sq-AL"/>
        </w:rPr>
        <w:t xml:space="preserve"> </w:t>
      </w:r>
      <w:r w:rsidR="00D80189" w:rsidRPr="00F10E5C">
        <w:rPr>
          <w:rFonts w:ascii="Times New Roman" w:eastAsia="MS Mincho" w:hAnsi="Times New Roman" w:cs="Times New Roman"/>
          <w:sz w:val="24"/>
          <w:szCs w:val="24"/>
          <w:lang w:val="sq-AL"/>
        </w:rPr>
        <w:t>veshjet tradicionale për pakicën e saj</w:t>
      </w:r>
      <w:r w:rsidRPr="00F10E5C">
        <w:rPr>
          <w:rFonts w:ascii="Times New Roman" w:eastAsia="MS Mincho" w:hAnsi="Times New Roman" w:cs="Times New Roman"/>
          <w:sz w:val="24"/>
          <w:szCs w:val="24"/>
          <w:lang w:val="sq-AL"/>
        </w:rPr>
        <w:t xml:space="preserve"> (psh. </w:t>
      </w:r>
      <w:r w:rsidR="00B16E7B" w:rsidRPr="00F10E5C">
        <w:rPr>
          <w:rFonts w:ascii="Times New Roman" w:eastAsia="MS Mincho" w:hAnsi="Times New Roman" w:cs="Times New Roman"/>
          <w:sz w:val="24"/>
          <w:szCs w:val="24"/>
          <w:lang w:val="sq-AL"/>
        </w:rPr>
        <w:t xml:space="preserve">2 veshje </w:t>
      </w:r>
      <w:r w:rsidRPr="00F10E5C">
        <w:rPr>
          <w:rFonts w:ascii="Times New Roman" w:eastAsia="MS Mincho" w:hAnsi="Times New Roman" w:cs="Times New Roman"/>
          <w:sz w:val="24"/>
          <w:szCs w:val="24"/>
          <w:lang w:val="sq-AL"/>
        </w:rPr>
        <w:t>t</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zon</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s Dropull,</w:t>
      </w:r>
      <w:r w:rsidR="00B16E7B" w:rsidRPr="00F10E5C">
        <w:rPr>
          <w:rFonts w:ascii="Times New Roman" w:eastAsia="MS Mincho" w:hAnsi="Times New Roman" w:cs="Times New Roman"/>
          <w:sz w:val="24"/>
          <w:szCs w:val="24"/>
          <w:lang w:val="sq-AL"/>
        </w:rPr>
        <w:t xml:space="preserve"> 2 t</w:t>
      </w:r>
      <w:r w:rsidR="000B74F8" w:rsidRPr="00F10E5C">
        <w:rPr>
          <w:rFonts w:ascii="Times New Roman" w:eastAsia="MS Mincho" w:hAnsi="Times New Roman" w:cs="Times New Roman"/>
          <w:sz w:val="24"/>
          <w:szCs w:val="24"/>
          <w:lang w:val="sq-AL"/>
        </w:rPr>
        <w:t>ë</w:t>
      </w:r>
      <w:r w:rsidR="00B16E7B" w:rsidRPr="00F10E5C">
        <w:rPr>
          <w:rFonts w:ascii="Times New Roman" w:eastAsia="MS Mincho" w:hAnsi="Times New Roman" w:cs="Times New Roman"/>
          <w:sz w:val="24"/>
          <w:szCs w:val="24"/>
          <w:lang w:val="sq-AL"/>
        </w:rPr>
        <w:t xml:space="preserve"> </w:t>
      </w:r>
      <w:r w:rsidRPr="00F10E5C">
        <w:rPr>
          <w:rFonts w:ascii="Times New Roman" w:eastAsia="MS Mincho" w:hAnsi="Times New Roman" w:cs="Times New Roman"/>
          <w:sz w:val="24"/>
          <w:szCs w:val="24"/>
          <w:lang w:val="sq-AL"/>
        </w:rPr>
        <w:t>Pogonit</w:t>
      </w:r>
      <w:r w:rsidR="009C703A">
        <w:rPr>
          <w:rFonts w:ascii="Times New Roman" w:eastAsia="MS Mincho" w:hAnsi="Times New Roman" w:cs="Times New Roman"/>
          <w:sz w:val="24"/>
          <w:szCs w:val="24"/>
          <w:lang w:val="sq-AL"/>
        </w:rPr>
        <w:t xml:space="preserve"> ose</w:t>
      </w:r>
      <w:r w:rsidRPr="00F10E5C">
        <w:rPr>
          <w:rFonts w:ascii="Times New Roman" w:eastAsia="MS Mincho" w:hAnsi="Times New Roman" w:cs="Times New Roman"/>
          <w:sz w:val="24"/>
          <w:szCs w:val="24"/>
          <w:lang w:val="sq-AL"/>
        </w:rPr>
        <w:t xml:space="preserve"> </w:t>
      </w:r>
      <w:r w:rsidR="009C703A" w:rsidRPr="00F10E5C">
        <w:rPr>
          <w:rFonts w:ascii="Times New Roman" w:eastAsia="MS Mincho" w:hAnsi="Times New Roman" w:cs="Times New Roman"/>
          <w:sz w:val="24"/>
          <w:szCs w:val="24"/>
          <w:lang w:val="sq-AL"/>
        </w:rPr>
        <w:t xml:space="preserve"> të Vurgut </w:t>
      </w:r>
      <w:r w:rsidRPr="00F10E5C">
        <w:rPr>
          <w:rFonts w:ascii="Times New Roman" w:eastAsia="MS Mincho" w:hAnsi="Times New Roman" w:cs="Times New Roman"/>
          <w:sz w:val="24"/>
          <w:szCs w:val="24"/>
          <w:lang w:val="sq-AL"/>
        </w:rPr>
        <w:t>etj); nj</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organizat</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e pakic</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s komb</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tare </w:t>
      </w:r>
      <w:r w:rsidR="0087306A">
        <w:rPr>
          <w:rFonts w:ascii="Times New Roman" w:eastAsia="MS Mincho" w:hAnsi="Times New Roman" w:cs="Times New Roman"/>
          <w:sz w:val="24"/>
          <w:szCs w:val="24"/>
          <w:lang w:val="sq-AL"/>
        </w:rPr>
        <w:t>bullgare</w:t>
      </w:r>
      <w:r w:rsidR="00AA35B9" w:rsidRPr="00F10E5C">
        <w:rPr>
          <w:rFonts w:ascii="Times New Roman" w:eastAsia="MS Mincho" w:hAnsi="Times New Roman" w:cs="Times New Roman"/>
          <w:sz w:val="24"/>
          <w:szCs w:val="24"/>
          <w:lang w:val="sq-AL"/>
        </w:rPr>
        <w:t>, veshjet e saj,</w:t>
      </w:r>
      <w:r w:rsidRPr="00F10E5C">
        <w:rPr>
          <w:rFonts w:ascii="Times New Roman" w:eastAsia="MS Mincho" w:hAnsi="Times New Roman" w:cs="Times New Roman"/>
          <w:sz w:val="24"/>
          <w:szCs w:val="24"/>
          <w:lang w:val="sq-AL"/>
        </w:rPr>
        <w:t xml:space="preserve"> e k</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shtu</w:t>
      </w:r>
      <w:r w:rsidR="00AA35B9" w:rsidRPr="00F10E5C">
        <w:rPr>
          <w:rFonts w:ascii="Times New Roman" w:eastAsia="MS Mincho" w:hAnsi="Times New Roman" w:cs="Times New Roman"/>
          <w:sz w:val="24"/>
          <w:szCs w:val="24"/>
          <w:lang w:val="sq-AL"/>
        </w:rPr>
        <w:t xml:space="preserve"> me radh</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w:t>
      </w:r>
      <w:r w:rsidR="00AA35B9" w:rsidRPr="00F10E5C">
        <w:rPr>
          <w:rFonts w:ascii="Times New Roman" w:eastAsia="MS Mincho" w:hAnsi="Times New Roman" w:cs="Times New Roman"/>
          <w:sz w:val="24"/>
          <w:szCs w:val="24"/>
          <w:lang w:val="sq-AL"/>
        </w:rPr>
        <w:t>p</w:t>
      </w:r>
      <w:r w:rsidR="000923CE" w:rsidRPr="00F10E5C">
        <w:rPr>
          <w:rFonts w:ascii="Times New Roman" w:eastAsia="MS Mincho" w:hAnsi="Times New Roman" w:cs="Times New Roman"/>
          <w:sz w:val="24"/>
          <w:szCs w:val="24"/>
          <w:lang w:val="sq-AL"/>
        </w:rPr>
        <w:t>ë</w:t>
      </w:r>
      <w:r w:rsidR="00AA35B9" w:rsidRPr="00F10E5C">
        <w:rPr>
          <w:rFonts w:ascii="Times New Roman" w:eastAsia="MS Mincho" w:hAnsi="Times New Roman" w:cs="Times New Roman"/>
          <w:sz w:val="24"/>
          <w:szCs w:val="24"/>
          <w:lang w:val="sq-AL"/>
        </w:rPr>
        <w:t xml:space="preserve">r </w:t>
      </w:r>
      <w:r w:rsidRPr="00F10E5C">
        <w:rPr>
          <w:rFonts w:ascii="Times New Roman" w:eastAsia="MS Mincho" w:hAnsi="Times New Roman" w:cs="Times New Roman"/>
          <w:sz w:val="24"/>
          <w:szCs w:val="24"/>
          <w:lang w:val="sq-AL"/>
        </w:rPr>
        <w:t>t</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w:t>
      </w:r>
      <w:r w:rsidR="0087306A">
        <w:rPr>
          <w:rFonts w:ascii="Times New Roman" w:eastAsia="MS Mincho" w:hAnsi="Times New Roman" w:cs="Times New Roman"/>
          <w:sz w:val="24"/>
          <w:szCs w:val="24"/>
          <w:lang w:val="sq-AL"/>
        </w:rPr>
        <w:t>gjitha</w:t>
      </w:r>
      <w:r w:rsidRPr="00F10E5C">
        <w:rPr>
          <w:rFonts w:ascii="Times New Roman" w:eastAsia="MS Mincho" w:hAnsi="Times New Roman" w:cs="Times New Roman"/>
          <w:sz w:val="24"/>
          <w:szCs w:val="24"/>
          <w:lang w:val="sq-AL"/>
        </w:rPr>
        <w:t xml:space="preserve"> pakicat</w:t>
      </w:r>
      <w:r w:rsidR="0087306A">
        <w:rPr>
          <w:rFonts w:ascii="Times New Roman" w:eastAsia="MS Mincho" w:hAnsi="Times New Roman" w:cs="Times New Roman"/>
          <w:sz w:val="24"/>
          <w:szCs w:val="24"/>
          <w:lang w:val="sq-AL"/>
        </w:rPr>
        <w:t xml:space="preserve"> e m</w:t>
      </w:r>
      <w:r w:rsidR="00BA6262">
        <w:rPr>
          <w:rFonts w:ascii="Times New Roman" w:eastAsia="MS Mincho" w:hAnsi="Times New Roman" w:cs="Times New Roman"/>
          <w:sz w:val="24"/>
          <w:szCs w:val="24"/>
          <w:lang w:val="sq-AL"/>
        </w:rPr>
        <w:t>ë</w:t>
      </w:r>
      <w:r w:rsidR="0087306A">
        <w:rPr>
          <w:rFonts w:ascii="Times New Roman" w:eastAsia="MS Mincho" w:hAnsi="Times New Roman" w:cs="Times New Roman"/>
          <w:sz w:val="24"/>
          <w:szCs w:val="24"/>
          <w:lang w:val="sq-AL"/>
        </w:rPr>
        <w:t>sip</w:t>
      </w:r>
      <w:r w:rsidR="00BA6262">
        <w:rPr>
          <w:rFonts w:ascii="Times New Roman" w:eastAsia="MS Mincho" w:hAnsi="Times New Roman" w:cs="Times New Roman"/>
          <w:sz w:val="24"/>
          <w:szCs w:val="24"/>
          <w:lang w:val="sq-AL"/>
        </w:rPr>
        <w:t>ë</w:t>
      </w:r>
      <w:r w:rsidR="0087306A">
        <w:rPr>
          <w:rFonts w:ascii="Times New Roman" w:eastAsia="MS Mincho" w:hAnsi="Times New Roman" w:cs="Times New Roman"/>
          <w:sz w:val="24"/>
          <w:szCs w:val="24"/>
          <w:lang w:val="sq-AL"/>
        </w:rPr>
        <w:t>rme</w:t>
      </w:r>
      <w:r w:rsidR="00D80189" w:rsidRPr="00F10E5C">
        <w:rPr>
          <w:rFonts w:ascii="Times New Roman" w:eastAsia="MS Mincho" w:hAnsi="Times New Roman" w:cs="Times New Roman"/>
          <w:sz w:val="24"/>
          <w:szCs w:val="24"/>
          <w:lang w:val="sq-AL"/>
        </w:rPr>
        <w:t xml:space="preserve">). </w:t>
      </w:r>
    </w:p>
    <w:p w14:paraId="41674936" w14:textId="59BE5C87" w:rsidR="00C27D50" w:rsidRPr="00F44113" w:rsidRDefault="00C27D50" w:rsidP="0073578B">
      <w:pPr>
        <w:spacing w:after="0" w:line="276" w:lineRule="auto"/>
        <w:jc w:val="both"/>
        <w:rPr>
          <w:rFonts w:ascii="Times New Roman" w:eastAsia="MS Mincho" w:hAnsi="Times New Roman" w:cs="Times New Roman"/>
          <w:b/>
          <w:sz w:val="24"/>
          <w:szCs w:val="24"/>
          <w:lang w:val="sq-AL"/>
        </w:rPr>
      </w:pPr>
      <w:r w:rsidRPr="00F44113">
        <w:rPr>
          <w:rFonts w:ascii="Times New Roman" w:eastAsia="MS Mincho" w:hAnsi="Times New Roman" w:cs="Times New Roman"/>
          <w:b/>
          <w:sz w:val="24"/>
          <w:szCs w:val="24"/>
          <w:lang w:val="sq-AL"/>
        </w:rPr>
        <w:t>Aplikimit për këtë prioritet nga ana e organizates apo individit q</w:t>
      </w:r>
      <w:r w:rsidR="001947F5" w:rsidRPr="00F44113">
        <w:rPr>
          <w:rFonts w:ascii="Times New Roman" w:eastAsia="MS Mincho" w:hAnsi="Times New Roman" w:cs="Times New Roman"/>
          <w:b/>
          <w:sz w:val="24"/>
          <w:szCs w:val="24"/>
          <w:lang w:val="sq-AL"/>
        </w:rPr>
        <w:t>ë</w:t>
      </w:r>
      <w:r w:rsidRPr="00F44113">
        <w:rPr>
          <w:rFonts w:ascii="Times New Roman" w:eastAsia="MS Mincho" w:hAnsi="Times New Roman" w:cs="Times New Roman"/>
          <w:b/>
          <w:sz w:val="24"/>
          <w:szCs w:val="24"/>
          <w:lang w:val="sq-AL"/>
        </w:rPr>
        <w:t xml:space="preserve"> aplikon duhet t'i bashk</w:t>
      </w:r>
      <w:r w:rsidR="001947F5" w:rsidRPr="00F44113">
        <w:rPr>
          <w:rFonts w:ascii="Times New Roman" w:eastAsia="MS Mincho" w:hAnsi="Times New Roman" w:cs="Times New Roman"/>
          <w:b/>
          <w:sz w:val="24"/>
          <w:szCs w:val="24"/>
          <w:lang w:val="sq-AL"/>
        </w:rPr>
        <w:t>ë</w:t>
      </w:r>
      <w:r w:rsidRPr="00F44113">
        <w:rPr>
          <w:rFonts w:ascii="Times New Roman" w:eastAsia="MS Mincho" w:hAnsi="Times New Roman" w:cs="Times New Roman"/>
          <w:b/>
          <w:sz w:val="24"/>
          <w:szCs w:val="24"/>
          <w:lang w:val="sq-AL"/>
        </w:rPr>
        <w:t>ngjiten edhe:</w:t>
      </w:r>
    </w:p>
    <w:p w14:paraId="32707A34" w14:textId="77777777" w:rsidR="00C27D50" w:rsidRPr="00F44113" w:rsidRDefault="00C27D50" w:rsidP="0073578B">
      <w:pPr>
        <w:spacing w:after="0" w:line="276" w:lineRule="auto"/>
        <w:rPr>
          <w:rFonts w:ascii="Times New Roman" w:eastAsia="MS Mincho" w:hAnsi="Times New Roman" w:cs="Times New Roman"/>
          <w:sz w:val="24"/>
          <w:szCs w:val="24"/>
          <w:lang w:val="sq-AL"/>
        </w:rPr>
      </w:pPr>
    </w:p>
    <w:p w14:paraId="7744AD92" w14:textId="7AB051A5" w:rsidR="00F44113" w:rsidRDefault="00C27D50" w:rsidP="0073578B">
      <w:pPr>
        <w:pStyle w:val="ListParagraph"/>
        <w:numPr>
          <w:ilvl w:val="0"/>
          <w:numId w:val="31"/>
        </w:numPr>
        <w:spacing w:after="0"/>
        <w:rPr>
          <w:rFonts w:ascii="Times New Roman" w:eastAsia="MS Mincho" w:hAnsi="Times New Roman"/>
          <w:sz w:val="24"/>
          <w:szCs w:val="24"/>
        </w:rPr>
      </w:pPr>
      <w:r w:rsidRPr="00F44113">
        <w:rPr>
          <w:rFonts w:ascii="Times New Roman" w:eastAsia="MS Mincho" w:hAnsi="Times New Roman"/>
          <w:sz w:val="24"/>
          <w:szCs w:val="24"/>
        </w:rPr>
        <w:t>Skica e plot</w:t>
      </w:r>
      <w:r w:rsidR="00845389" w:rsidRPr="00F44113">
        <w:rPr>
          <w:rFonts w:ascii="Times New Roman" w:eastAsia="MS Mincho" w:hAnsi="Times New Roman"/>
          <w:sz w:val="24"/>
          <w:szCs w:val="24"/>
        </w:rPr>
        <w:t>ë</w:t>
      </w:r>
      <w:r w:rsidRPr="00F44113">
        <w:rPr>
          <w:rFonts w:ascii="Times New Roman" w:eastAsia="MS Mincho" w:hAnsi="Times New Roman"/>
          <w:sz w:val="24"/>
          <w:szCs w:val="24"/>
        </w:rPr>
        <w:t> me ngjyra e cdo veshjeje karakteristike.</w:t>
      </w:r>
    </w:p>
    <w:p w14:paraId="115F1C2B" w14:textId="77777777" w:rsidR="00F44113" w:rsidRDefault="00F44113" w:rsidP="0073578B">
      <w:pPr>
        <w:pStyle w:val="ListParagraph"/>
        <w:spacing w:after="0"/>
        <w:rPr>
          <w:rFonts w:ascii="Times New Roman" w:eastAsia="MS Mincho" w:hAnsi="Times New Roman"/>
          <w:sz w:val="24"/>
          <w:szCs w:val="24"/>
        </w:rPr>
      </w:pPr>
    </w:p>
    <w:p w14:paraId="72D48CA4" w14:textId="77777777" w:rsidR="00F44113" w:rsidRDefault="00C27D50" w:rsidP="0073578B">
      <w:pPr>
        <w:pStyle w:val="ListParagraph"/>
        <w:numPr>
          <w:ilvl w:val="0"/>
          <w:numId w:val="31"/>
        </w:numPr>
        <w:spacing w:after="0"/>
        <w:jc w:val="both"/>
        <w:rPr>
          <w:rFonts w:ascii="Times New Roman" w:eastAsia="MS Mincho" w:hAnsi="Times New Roman"/>
          <w:sz w:val="24"/>
          <w:szCs w:val="24"/>
        </w:rPr>
      </w:pPr>
      <w:r w:rsidRPr="00F44113">
        <w:rPr>
          <w:rFonts w:ascii="Times New Roman" w:eastAsia="MS Mincho" w:hAnsi="Times New Roman"/>
          <w:sz w:val="24"/>
          <w:szCs w:val="24"/>
        </w:rPr>
        <w:t>Skica e vecantë me ngjyra për cdo element përbërës se veshjes karakterstike, si kësula, shalli, jeleku, kemisha çorapet, opingat apo kepucet, etj. me gjithë ornamentet e tyre sa më pranë origjinalit të tyre.Duhet bërë kujdes që skicat por sidomos prodhimi i veshjeve karakteristike popullore të cdo Pakice Kombetare duhet të jenë sa më pranë origjinalitetit të veshjes karakteristike, detajeve origjinale dhe historikut te saj.</w:t>
      </w:r>
    </w:p>
    <w:p w14:paraId="0FD08C39" w14:textId="77777777" w:rsidR="00F44113" w:rsidRPr="00F44113" w:rsidRDefault="00F44113" w:rsidP="0073578B">
      <w:pPr>
        <w:pStyle w:val="ListParagraph"/>
        <w:jc w:val="both"/>
        <w:rPr>
          <w:rFonts w:ascii="Times New Roman" w:eastAsia="MS Mincho" w:hAnsi="Times New Roman"/>
          <w:sz w:val="24"/>
          <w:szCs w:val="24"/>
        </w:rPr>
      </w:pPr>
    </w:p>
    <w:p w14:paraId="02F69CB9" w14:textId="5F2454A8" w:rsidR="00C27D50" w:rsidRPr="00F44113" w:rsidRDefault="00C27D50" w:rsidP="0073578B">
      <w:pPr>
        <w:pStyle w:val="ListParagraph"/>
        <w:numPr>
          <w:ilvl w:val="0"/>
          <w:numId w:val="31"/>
        </w:numPr>
        <w:spacing w:after="0"/>
        <w:jc w:val="both"/>
        <w:rPr>
          <w:rFonts w:ascii="Times New Roman" w:eastAsia="MS Mincho" w:hAnsi="Times New Roman"/>
          <w:sz w:val="24"/>
          <w:szCs w:val="24"/>
        </w:rPr>
      </w:pPr>
      <w:r w:rsidRPr="00F44113">
        <w:rPr>
          <w:rFonts w:ascii="Times New Roman" w:eastAsia="MS Mincho" w:hAnsi="Times New Roman"/>
          <w:sz w:val="24"/>
          <w:szCs w:val="24"/>
        </w:rPr>
        <w:t>Për cdo veshje karakteristike popullore të dërgohet edhe një historik i shkurtër i tyre si:</w:t>
      </w:r>
    </w:p>
    <w:p w14:paraId="49E71144" w14:textId="77777777" w:rsidR="00C27D50" w:rsidRPr="00F44113" w:rsidRDefault="00C27D50" w:rsidP="0073578B">
      <w:pPr>
        <w:spacing w:after="0" w:line="276" w:lineRule="auto"/>
        <w:jc w:val="both"/>
        <w:rPr>
          <w:rFonts w:ascii="Times New Roman" w:eastAsia="MS Mincho" w:hAnsi="Times New Roman" w:cs="Times New Roman"/>
          <w:sz w:val="24"/>
          <w:szCs w:val="24"/>
          <w:lang w:val="sq-AL"/>
        </w:rPr>
      </w:pPr>
    </w:p>
    <w:p w14:paraId="469F7F66" w14:textId="406765A9" w:rsidR="00F44113" w:rsidRDefault="00C27D50" w:rsidP="0073578B">
      <w:pPr>
        <w:pStyle w:val="ListParagraph"/>
        <w:numPr>
          <w:ilvl w:val="0"/>
          <w:numId w:val="32"/>
        </w:numPr>
        <w:spacing w:after="0"/>
        <w:jc w:val="both"/>
        <w:rPr>
          <w:rFonts w:ascii="Times New Roman" w:eastAsia="MS Mincho" w:hAnsi="Times New Roman"/>
          <w:sz w:val="24"/>
          <w:szCs w:val="24"/>
        </w:rPr>
      </w:pPr>
      <w:r w:rsidRPr="00F44113">
        <w:rPr>
          <w:rFonts w:ascii="Times New Roman" w:eastAsia="MS Mincho" w:hAnsi="Times New Roman"/>
          <w:sz w:val="24"/>
          <w:szCs w:val="24"/>
        </w:rPr>
        <w:t>Vendi ku është përdorur dhe pë</w:t>
      </w:r>
      <w:r w:rsidR="00F44113">
        <w:rPr>
          <w:rFonts w:ascii="Times New Roman" w:eastAsia="MS Mincho" w:hAnsi="Times New Roman"/>
          <w:sz w:val="24"/>
          <w:szCs w:val="24"/>
        </w:rPr>
        <w:t>rdoret.</w:t>
      </w:r>
    </w:p>
    <w:p w14:paraId="704FCC8E" w14:textId="77777777" w:rsidR="00F44113" w:rsidRDefault="00F44113" w:rsidP="00B2161A">
      <w:pPr>
        <w:pStyle w:val="ListParagraph"/>
        <w:spacing w:after="0"/>
        <w:ind w:left="1080"/>
        <w:jc w:val="both"/>
        <w:rPr>
          <w:rFonts w:ascii="Times New Roman" w:eastAsia="MS Mincho" w:hAnsi="Times New Roman"/>
          <w:sz w:val="24"/>
          <w:szCs w:val="24"/>
        </w:rPr>
      </w:pPr>
    </w:p>
    <w:p w14:paraId="0B03F2DB" w14:textId="6CF7506D" w:rsidR="00F44113" w:rsidRDefault="00C27D50" w:rsidP="00B2161A">
      <w:pPr>
        <w:pStyle w:val="ListParagraph"/>
        <w:numPr>
          <w:ilvl w:val="0"/>
          <w:numId w:val="32"/>
        </w:numPr>
        <w:spacing w:after="0"/>
        <w:jc w:val="both"/>
        <w:rPr>
          <w:rFonts w:ascii="Times New Roman" w:eastAsia="MS Mincho" w:hAnsi="Times New Roman"/>
          <w:sz w:val="24"/>
          <w:szCs w:val="24"/>
        </w:rPr>
      </w:pPr>
      <w:r w:rsidRPr="00F44113">
        <w:rPr>
          <w:rFonts w:ascii="Times New Roman" w:eastAsia="MS Mincho" w:hAnsi="Times New Roman"/>
          <w:sz w:val="24"/>
          <w:szCs w:val="24"/>
          <w:lang w:eastAsia="en-US"/>
        </w:rPr>
        <w:t>M</w:t>
      </w:r>
      <w:r w:rsidR="00FB1931" w:rsidRPr="00F44113">
        <w:rPr>
          <w:rFonts w:ascii="Times New Roman" w:eastAsia="MS Mincho" w:hAnsi="Times New Roman"/>
          <w:sz w:val="24"/>
          <w:szCs w:val="24"/>
        </w:rPr>
        <w:t>ë</w:t>
      </w:r>
      <w:r w:rsidRPr="00F44113">
        <w:rPr>
          <w:rFonts w:ascii="Times New Roman" w:eastAsia="MS Mincho" w:hAnsi="Times New Roman"/>
          <w:sz w:val="24"/>
          <w:szCs w:val="24"/>
          <w:lang w:eastAsia="en-US"/>
        </w:rPr>
        <w:t>nyra e p</w:t>
      </w:r>
      <w:r w:rsidR="00FB1931" w:rsidRPr="00F44113">
        <w:rPr>
          <w:rFonts w:ascii="Times New Roman" w:eastAsia="MS Mincho" w:hAnsi="Times New Roman"/>
          <w:sz w:val="24"/>
          <w:szCs w:val="24"/>
        </w:rPr>
        <w:t>ë</w:t>
      </w:r>
      <w:r w:rsidRPr="00F44113">
        <w:rPr>
          <w:rFonts w:ascii="Times New Roman" w:eastAsia="MS Mincho" w:hAnsi="Times New Roman"/>
          <w:sz w:val="24"/>
          <w:szCs w:val="24"/>
          <w:lang w:eastAsia="en-US"/>
        </w:rPr>
        <w:t>rdorimit (në festa, dasma, rituale, etj,) si dhe nga kush përdoret femra, meshkuj, f</w:t>
      </w:r>
      <w:r w:rsidR="00FB1931" w:rsidRPr="00F44113">
        <w:rPr>
          <w:rFonts w:ascii="Times New Roman" w:eastAsia="MS Mincho" w:hAnsi="Times New Roman"/>
          <w:sz w:val="24"/>
          <w:szCs w:val="24"/>
        </w:rPr>
        <w:t>ë</w:t>
      </w:r>
      <w:r w:rsidRPr="00F44113">
        <w:rPr>
          <w:rFonts w:ascii="Times New Roman" w:eastAsia="MS Mincho" w:hAnsi="Times New Roman"/>
          <w:sz w:val="24"/>
          <w:szCs w:val="24"/>
          <w:lang w:eastAsia="en-US"/>
        </w:rPr>
        <w:t>mije.</w:t>
      </w:r>
    </w:p>
    <w:p w14:paraId="59B3EAD2" w14:textId="77777777" w:rsidR="00F44113" w:rsidRPr="00EF371E" w:rsidRDefault="00F44113" w:rsidP="00B2161A">
      <w:pPr>
        <w:spacing w:after="0" w:line="276" w:lineRule="auto"/>
        <w:jc w:val="both"/>
        <w:rPr>
          <w:rFonts w:ascii="Times New Roman" w:eastAsia="MS Mincho" w:hAnsi="Times New Roman"/>
          <w:sz w:val="24"/>
          <w:szCs w:val="24"/>
          <w:lang w:val="sq-AL"/>
        </w:rPr>
      </w:pPr>
    </w:p>
    <w:p w14:paraId="2958A188" w14:textId="31886D77" w:rsidR="00C27D50" w:rsidRPr="00F44113" w:rsidRDefault="00C27D50" w:rsidP="00B2161A">
      <w:pPr>
        <w:pStyle w:val="ListParagraph"/>
        <w:numPr>
          <w:ilvl w:val="0"/>
          <w:numId w:val="32"/>
        </w:numPr>
        <w:spacing w:after="0"/>
        <w:jc w:val="both"/>
        <w:rPr>
          <w:rFonts w:ascii="Times New Roman" w:eastAsia="MS Mincho" w:hAnsi="Times New Roman"/>
          <w:sz w:val="24"/>
          <w:szCs w:val="24"/>
        </w:rPr>
      </w:pPr>
      <w:r w:rsidRPr="00F44113">
        <w:rPr>
          <w:rFonts w:ascii="Times New Roman" w:eastAsia="MS Mincho" w:hAnsi="Times New Roman"/>
          <w:sz w:val="24"/>
          <w:szCs w:val="24"/>
          <w:lang w:eastAsia="en-US"/>
        </w:rPr>
        <w:t>Historiku i krijimit të veshjes karakteristike.</w:t>
      </w:r>
    </w:p>
    <w:p w14:paraId="4D3D3D58" w14:textId="77777777" w:rsidR="00C27D50" w:rsidRPr="00F10E5C" w:rsidRDefault="00C27D50" w:rsidP="007A0FF6">
      <w:pPr>
        <w:jc w:val="both"/>
        <w:rPr>
          <w:rFonts w:ascii="Times New Roman" w:eastAsia="MS Mincho" w:hAnsi="Times New Roman" w:cs="Times New Roman"/>
          <w:sz w:val="24"/>
          <w:szCs w:val="24"/>
          <w:lang w:val="sq-AL"/>
        </w:rPr>
      </w:pPr>
    </w:p>
    <w:p w14:paraId="394AAB43" w14:textId="147F0C2E" w:rsidR="00B304B8" w:rsidRPr="008C2A57" w:rsidRDefault="00B304B8" w:rsidP="008C2A57">
      <w:pPr>
        <w:pStyle w:val="ListParagraph"/>
        <w:numPr>
          <w:ilvl w:val="0"/>
          <w:numId w:val="31"/>
        </w:numPr>
        <w:spacing w:after="0" w:line="240" w:lineRule="auto"/>
        <w:jc w:val="both"/>
        <w:rPr>
          <w:rFonts w:ascii="Times New Roman" w:eastAsia="MS Mincho" w:hAnsi="Times New Roman"/>
          <w:sz w:val="24"/>
          <w:szCs w:val="24"/>
        </w:rPr>
      </w:pPr>
      <w:r w:rsidRPr="00B304B8">
        <w:rPr>
          <w:rFonts w:ascii="Times New Roman" w:eastAsia="MS Mincho" w:hAnsi="Times New Roman"/>
          <w:sz w:val="24"/>
          <w:szCs w:val="24"/>
        </w:rPr>
        <w:t>Kontrata e organizat</w:t>
      </w:r>
      <w:r w:rsidR="00675909" w:rsidRPr="00F44113">
        <w:rPr>
          <w:rFonts w:ascii="Times New Roman" w:eastAsia="MS Mincho" w:hAnsi="Times New Roman"/>
          <w:sz w:val="24"/>
          <w:szCs w:val="24"/>
        </w:rPr>
        <w:t>ë</w:t>
      </w:r>
      <w:r w:rsidRPr="00B304B8">
        <w:rPr>
          <w:rFonts w:ascii="Times New Roman" w:eastAsia="MS Mincho" w:hAnsi="Times New Roman"/>
          <w:sz w:val="24"/>
          <w:szCs w:val="24"/>
        </w:rPr>
        <w:t xml:space="preserve">s/individit aplikues me subjektin që do të merret me prodhimin e </w:t>
      </w:r>
      <w:r w:rsidR="008C2A57">
        <w:rPr>
          <w:rFonts w:ascii="Times New Roman" w:eastAsia="MS Mincho" w:hAnsi="Times New Roman"/>
          <w:sz w:val="24"/>
          <w:szCs w:val="24"/>
        </w:rPr>
        <w:t xml:space="preserve">4 </w:t>
      </w:r>
      <w:r w:rsidRPr="00B304B8">
        <w:rPr>
          <w:rFonts w:ascii="Times New Roman" w:eastAsia="MS Mincho" w:hAnsi="Times New Roman"/>
          <w:sz w:val="24"/>
          <w:szCs w:val="24"/>
        </w:rPr>
        <w:t>veshjeve karakteristike</w:t>
      </w:r>
      <w:r w:rsidR="008C2A57" w:rsidRPr="008C2A57">
        <w:rPr>
          <w:rFonts w:ascii="Times New Roman" w:eastAsia="MS Mincho" w:hAnsi="Times New Roman"/>
          <w:sz w:val="24"/>
          <w:szCs w:val="24"/>
        </w:rPr>
        <w:t xml:space="preserve"> me shumën përkatëse në lekë</w:t>
      </w:r>
      <w:r w:rsidRPr="00B304B8">
        <w:rPr>
          <w:rFonts w:ascii="Times New Roman" w:eastAsia="MS Mincho" w:hAnsi="Times New Roman"/>
          <w:sz w:val="24"/>
          <w:szCs w:val="24"/>
        </w:rPr>
        <w:t xml:space="preserve">. </w:t>
      </w:r>
      <w:r w:rsidRPr="008C2A57">
        <w:rPr>
          <w:rFonts w:ascii="Times New Roman" w:eastAsia="MS Mincho" w:hAnsi="Times New Roman"/>
          <w:sz w:val="24"/>
          <w:szCs w:val="24"/>
        </w:rPr>
        <w:t>Bashkëngjitur kësaj kontrate, subjekti qe do të prodhojë veshjet karakteristike duhet të ketë edhe:</w:t>
      </w:r>
    </w:p>
    <w:p w14:paraId="009901E9" w14:textId="77777777" w:rsidR="00B304B8" w:rsidRPr="00B304B8" w:rsidRDefault="00B304B8" w:rsidP="00B304B8">
      <w:pPr>
        <w:spacing w:after="0" w:line="240" w:lineRule="auto"/>
        <w:rPr>
          <w:rFonts w:ascii="Times New Roman" w:eastAsia="MS Mincho" w:hAnsi="Times New Roman" w:cs="Times New Roman"/>
          <w:sz w:val="24"/>
          <w:szCs w:val="24"/>
          <w:lang w:val="sq-AL" w:eastAsia="sq-AL"/>
        </w:rPr>
      </w:pPr>
    </w:p>
    <w:p w14:paraId="08EAEF96" w14:textId="755F14AA" w:rsidR="00B304B8" w:rsidRPr="008E5AF9" w:rsidRDefault="008E5AF9" w:rsidP="008E5AF9">
      <w:pPr>
        <w:pStyle w:val="ListParagraph"/>
        <w:numPr>
          <w:ilvl w:val="0"/>
          <w:numId w:val="32"/>
        </w:numPr>
        <w:spacing w:after="0"/>
        <w:jc w:val="both"/>
        <w:rPr>
          <w:rFonts w:ascii="Times New Roman" w:eastAsia="MS Mincho" w:hAnsi="Times New Roman"/>
          <w:sz w:val="24"/>
          <w:szCs w:val="24"/>
        </w:rPr>
      </w:pPr>
      <w:r>
        <w:rPr>
          <w:rFonts w:ascii="Times New Roman" w:eastAsia="MS Mincho" w:hAnsi="Times New Roman"/>
          <w:sz w:val="24"/>
          <w:szCs w:val="24"/>
        </w:rPr>
        <w:t>Cv e s</w:t>
      </w:r>
      <w:r w:rsidR="00B304B8" w:rsidRPr="008E5AF9">
        <w:rPr>
          <w:rFonts w:ascii="Times New Roman" w:eastAsia="MS Mincho" w:hAnsi="Times New Roman"/>
          <w:sz w:val="24"/>
          <w:szCs w:val="24"/>
        </w:rPr>
        <w:t>ubjektit prodhues, ku të evidentohet puna e tij në drejtim të prodhimit të veshjeve karakteristike popullore të zonave të ndryshme të venditi</w:t>
      </w:r>
      <w:r>
        <w:rPr>
          <w:rFonts w:ascii="Times New Roman" w:eastAsia="MS Mincho" w:hAnsi="Times New Roman"/>
          <w:sz w:val="24"/>
          <w:szCs w:val="24"/>
        </w:rPr>
        <w:t xml:space="preserve">; </w:t>
      </w:r>
      <w:r w:rsidR="00B304B8" w:rsidRPr="008E5AF9">
        <w:rPr>
          <w:rFonts w:ascii="Times New Roman" w:eastAsia="MS Mincho" w:hAnsi="Times New Roman"/>
          <w:sz w:val="24"/>
          <w:szCs w:val="24"/>
        </w:rPr>
        <w:t xml:space="preserve">Nr. e NIPTIT të tij; </w:t>
      </w:r>
      <w:r>
        <w:rPr>
          <w:rFonts w:ascii="Times New Roman" w:eastAsia="MS Mincho" w:hAnsi="Times New Roman"/>
          <w:sz w:val="24"/>
          <w:szCs w:val="24"/>
        </w:rPr>
        <w:t>a</w:t>
      </w:r>
      <w:r w:rsidR="00B304B8" w:rsidRPr="008E5AF9">
        <w:rPr>
          <w:rFonts w:ascii="Times New Roman" w:eastAsia="MS Mincho" w:hAnsi="Times New Roman"/>
          <w:sz w:val="24"/>
          <w:szCs w:val="24"/>
        </w:rPr>
        <w:t>dresen e tij.</w:t>
      </w:r>
    </w:p>
    <w:p w14:paraId="37F5F9DA" w14:textId="77777777" w:rsidR="00B304B8" w:rsidRPr="008E5AF9" w:rsidRDefault="00B304B8" w:rsidP="008E5AF9">
      <w:pPr>
        <w:pStyle w:val="ListParagraph"/>
        <w:spacing w:after="0"/>
        <w:ind w:left="1080"/>
        <w:jc w:val="both"/>
        <w:rPr>
          <w:rFonts w:ascii="Times New Roman" w:eastAsia="MS Mincho" w:hAnsi="Times New Roman"/>
          <w:sz w:val="24"/>
          <w:szCs w:val="24"/>
        </w:rPr>
      </w:pPr>
    </w:p>
    <w:p w14:paraId="727EF38D" w14:textId="2F2D5BDD" w:rsidR="00B304B8" w:rsidRPr="008E5AF9" w:rsidRDefault="00B304B8" w:rsidP="008E5AF9">
      <w:pPr>
        <w:pStyle w:val="ListParagraph"/>
        <w:numPr>
          <w:ilvl w:val="0"/>
          <w:numId w:val="32"/>
        </w:numPr>
        <w:spacing w:after="0"/>
        <w:jc w:val="both"/>
        <w:rPr>
          <w:rFonts w:ascii="Times New Roman" w:eastAsia="MS Mincho" w:hAnsi="Times New Roman"/>
          <w:sz w:val="24"/>
          <w:szCs w:val="24"/>
        </w:rPr>
      </w:pPr>
      <w:r w:rsidRPr="008E5AF9">
        <w:rPr>
          <w:rFonts w:ascii="Times New Roman" w:eastAsia="MS Mincho" w:hAnsi="Times New Roman"/>
          <w:sz w:val="24"/>
          <w:szCs w:val="24"/>
        </w:rPr>
        <w:t>Vërtetimin që subjekti që do të prodhojë veshjet karakteristike nuk ka pagesa të pashlyera në Zyrat e Tatimeve</w:t>
      </w:r>
    </w:p>
    <w:p w14:paraId="05F23E3F" w14:textId="77777777" w:rsidR="00B304B8" w:rsidRDefault="00B304B8" w:rsidP="00D80189">
      <w:pPr>
        <w:spacing w:line="276" w:lineRule="auto"/>
        <w:jc w:val="both"/>
        <w:rPr>
          <w:rFonts w:ascii="Times New Roman" w:eastAsia="MS Mincho" w:hAnsi="Times New Roman" w:cs="Times New Roman"/>
          <w:sz w:val="24"/>
          <w:szCs w:val="24"/>
          <w:lang w:val="sq-AL"/>
        </w:rPr>
      </w:pPr>
    </w:p>
    <w:p w14:paraId="566BEA7B" w14:textId="6BC726F6" w:rsidR="007A0FF6" w:rsidRDefault="007A0FF6" w:rsidP="00D80189">
      <w:pPr>
        <w:spacing w:line="276" w:lineRule="auto"/>
        <w:jc w:val="both"/>
        <w:rPr>
          <w:rFonts w:ascii="Times New Roman" w:eastAsia="MS Mincho" w:hAnsi="Times New Roman" w:cs="Times New Roman"/>
          <w:sz w:val="24"/>
          <w:szCs w:val="24"/>
          <w:lang w:val="sq-AL"/>
        </w:rPr>
      </w:pPr>
      <w:r w:rsidRPr="007A5D72">
        <w:rPr>
          <w:rFonts w:ascii="Times New Roman" w:eastAsia="MS Mincho" w:hAnsi="Times New Roman" w:cs="Times New Roman"/>
          <w:sz w:val="24"/>
          <w:szCs w:val="24"/>
          <w:lang w:val="sq-AL"/>
        </w:rPr>
        <w:t>N</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rast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aplikimit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nj</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projekti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rbashk</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t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rgatitjen e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w:t>
      </w:r>
      <w:r w:rsidR="0087306A">
        <w:rPr>
          <w:rFonts w:ascii="Times New Roman" w:eastAsia="MS Mincho" w:hAnsi="Times New Roman" w:cs="Times New Roman"/>
          <w:sz w:val="24"/>
          <w:szCs w:val="24"/>
          <w:lang w:val="sq-AL"/>
        </w:rPr>
        <w:t>disa/</w:t>
      </w:r>
      <w:r w:rsidRPr="007A5D72">
        <w:rPr>
          <w:rFonts w:ascii="Times New Roman" w:eastAsia="MS Mincho" w:hAnsi="Times New Roman" w:cs="Times New Roman"/>
          <w:sz w:val="24"/>
          <w:szCs w:val="24"/>
          <w:lang w:val="sq-AL"/>
        </w:rPr>
        <w:t>gjitha veshjeve, ky duhet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jet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n</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bashk</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punim me aq pakica komb</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tare sa dhe veshje do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pa</w:t>
      </w:r>
      <w:r w:rsidR="00D00AD4" w:rsidRPr="007A5D72">
        <w:rPr>
          <w:rFonts w:ascii="Times New Roman" w:eastAsia="MS Mincho" w:hAnsi="Times New Roman" w:cs="Times New Roman"/>
          <w:sz w:val="24"/>
          <w:szCs w:val="24"/>
          <w:lang w:val="sq-AL"/>
        </w:rPr>
        <w:t>raqiten. N</w:t>
      </w:r>
      <w:r w:rsidR="000923CE">
        <w:rPr>
          <w:rFonts w:ascii="Times New Roman" w:eastAsia="MS Mincho" w:hAnsi="Times New Roman" w:cs="Times New Roman"/>
          <w:sz w:val="24"/>
          <w:szCs w:val="24"/>
          <w:lang w:val="sq-AL"/>
        </w:rPr>
        <w:t>ë</w:t>
      </w:r>
      <w:r w:rsidR="00D00AD4" w:rsidRPr="007A5D72">
        <w:rPr>
          <w:rFonts w:ascii="Times New Roman" w:eastAsia="MS Mincho" w:hAnsi="Times New Roman" w:cs="Times New Roman"/>
          <w:sz w:val="24"/>
          <w:szCs w:val="24"/>
          <w:lang w:val="sq-AL"/>
        </w:rPr>
        <w:t xml:space="preserve"> k</w:t>
      </w:r>
      <w:r w:rsidR="000923CE">
        <w:rPr>
          <w:rFonts w:ascii="Times New Roman" w:eastAsia="MS Mincho" w:hAnsi="Times New Roman" w:cs="Times New Roman"/>
          <w:sz w:val="24"/>
          <w:szCs w:val="24"/>
          <w:lang w:val="sq-AL"/>
        </w:rPr>
        <w:t>ë</w:t>
      </w:r>
      <w:r w:rsidR="00D00AD4" w:rsidRPr="007A5D72">
        <w:rPr>
          <w:rFonts w:ascii="Times New Roman" w:eastAsia="MS Mincho" w:hAnsi="Times New Roman" w:cs="Times New Roman"/>
          <w:sz w:val="24"/>
          <w:szCs w:val="24"/>
          <w:lang w:val="sq-AL"/>
        </w:rPr>
        <w:t>t</w:t>
      </w:r>
      <w:r w:rsidR="000923CE">
        <w:rPr>
          <w:rFonts w:ascii="Times New Roman" w:eastAsia="MS Mincho" w:hAnsi="Times New Roman" w:cs="Times New Roman"/>
          <w:sz w:val="24"/>
          <w:szCs w:val="24"/>
          <w:lang w:val="sq-AL"/>
        </w:rPr>
        <w:t>ë</w:t>
      </w:r>
      <w:r w:rsidR="00D00AD4" w:rsidRPr="007A5D72">
        <w:rPr>
          <w:rFonts w:ascii="Times New Roman" w:eastAsia="MS Mincho" w:hAnsi="Times New Roman" w:cs="Times New Roman"/>
          <w:sz w:val="24"/>
          <w:szCs w:val="24"/>
          <w:lang w:val="sq-AL"/>
        </w:rPr>
        <w:t xml:space="preserve"> rast buxheti duhet</w:t>
      </w:r>
      <w:r w:rsidRPr="007A5D72">
        <w:rPr>
          <w:rFonts w:ascii="Times New Roman" w:eastAsia="MS Mincho" w:hAnsi="Times New Roman" w:cs="Times New Roman"/>
          <w:sz w:val="24"/>
          <w:szCs w:val="24"/>
          <w:lang w:val="sq-AL"/>
        </w:rPr>
        <w:t xml:space="preserve">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ndahet midis organizatave pa</w:t>
      </w:r>
      <w:r w:rsidR="00AA35B9" w:rsidRPr="007A5D72">
        <w:rPr>
          <w:rFonts w:ascii="Times New Roman" w:eastAsia="MS Mincho" w:hAnsi="Times New Roman" w:cs="Times New Roman"/>
          <w:sz w:val="24"/>
          <w:szCs w:val="24"/>
          <w:lang w:val="sq-AL"/>
        </w:rPr>
        <w:t>rtnere t</w:t>
      </w:r>
      <w:r w:rsidR="000923CE">
        <w:rPr>
          <w:rFonts w:ascii="Times New Roman" w:eastAsia="MS Mincho" w:hAnsi="Times New Roman" w:cs="Times New Roman"/>
          <w:sz w:val="24"/>
          <w:szCs w:val="24"/>
          <w:lang w:val="sq-AL"/>
        </w:rPr>
        <w:t>ë</w:t>
      </w:r>
      <w:r w:rsidR="00AA35B9" w:rsidRPr="007A5D72">
        <w:rPr>
          <w:rFonts w:ascii="Times New Roman" w:eastAsia="MS Mincho" w:hAnsi="Times New Roman" w:cs="Times New Roman"/>
          <w:sz w:val="24"/>
          <w:szCs w:val="24"/>
          <w:lang w:val="sq-AL"/>
        </w:rPr>
        <w:t xml:space="preserve"> projektit sipas kostove</w:t>
      </w:r>
      <w:r w:rsidRPr="007A5D72">
        <w:rPr>
          <w:rFonts w:ascii="Times New Roman" w:eastAsia="MS Mincho" w:hAnsi="Times New Roman" w:cs="Times New Roman"/>
          <w:sz w:val="24"/>
          <w:szCs w:val="24"/>
          <w:lang w:val="sq-AL"/>
        </w:rPr>
        <w:t xml:space="preserve"> s</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veshjeve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rkat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se.</w:t>
      </w:r>
      <w:r w:rsidR="0087306A">
        <w:rPr>
          <w:rFonts w:ascii="Times New Roman" w:eastAsia="MS Mincho" w:hAnsi="Times New Roman" w:cs="Times New Roman"/>
          <w:sz w:val="24"/>
          <w:szCs w:val="24"/>
          <w:lang w:val="sq-AL"/>
        </w:rPr>
        <w:t xml:space="preserve"> </w:t>
      </w:r>
    </w:p>
    <w:p w14:paraId="3599D6F3" w14:textId="206E9455" w:rsidR="006E2A9C" w:rsidRPr="0022655D" w:rsidRDefault="006D59CC" w:rsidP="006D59CC">
      <w:pPr>
        <w:spacing w:line="276"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w:t>
      </w:r>
      <w:r w:rsidR="00AA35B9">
        <w:rPr>
          <w:rFonts w:ascii="Times New Roman" w:eastAsia="MS Mincho" w:hAnsi="Times New Roman" w:cs="Times New Roman"/>
          <w:sz w:val="24"/>
          <w:szCs w:val="24"/>
          <w:lang w:val="sq-AL"/>
        </w:rPr>
        <w:t>j</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pakic</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komb</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tare mund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ket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shum</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veshje, kjo sipas </w:t>
      </w:r>
      <w:r w:rsidR="007A5D72">
        <w:rPr>
          <w:rFonts w:ascii="Times New Roman" w:eastAsia="MS Mincho" w:hAnsi="Times New Roman" w:cs="Times New Roman"/>
          <w:sz w:val="24"/>
          <w:szCs w:val="24"/>
          <w:lang w:val="sq-AL"/>
        </w:rPr>
        <w:t>vendbanimeve</w:t>
      </w:r>
      <w:r w:rsidR="00AA35B9">
        <w:rPr>
          <w:rFonts w:ascii="Times New Roman" w:eastAsia="MS Mincho" w:hAnsi="Times New Roman" w:cs="Times New Roman"/>
          <w:sz w:val="24"/>
          <w:szCs w:val="24"/>
          <w:lang w:val="sq-AL"/>
        </w:rPr>
        <w:t xml:space="preserve"> ku jetojn</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por p</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 shkak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fondeve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limituara k</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vit do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realizohen vet</w:t>
      </w:r>
      <w:r w:rsidR="000923CE">
        <w:rPr>
          <w:rFonts w:ascii="Times New Roman" w:eastAsia="MS Mincho" w:hAnsi="Times New Roman" w:cs="Times New Roman"/>
          <w:sz w:val="24"/>
          <w:szCs w:val="24"/>
          <w:lang w:val="sq-AL"/>
        </w:rPr>
        <w:t>ë</w:t>
      </w:r>
      <w:r w:rsidR="00C27D50">
        <w:rPr>
          <w:rFonts w:ascii="Times New Roman" w:eastAsia="MS Mincho" w:hAnsi="Times New Roman" w:cs="Times New Roman"/>
          <w:sz w:val="24"/>
          <w:szCs w:val="24"/>
          <w:lang w:val="sq-AL"/>
        </w:rPr>
        <w:t>m 4</w:t>
      </w:r>
      <w:r w:rsidR="00AA35B9">
        <w:rPr>
          <w:rFonts w:ascii="Times New Roman" w:eastAsia="MS Mincho" w:hAnsi="Times New Roman" w:cs="Times New Roman"/>
          <w:sz w:val="24"/>
          <w:szCs w:val="24"/>
          <w:lang w:val="sq-AL"/>
        </w:rPr>
        <w:t xml:space="preserve"> veshj</w:t>
      </w:r>
      <w:r w:rsidR="006E2A9C">
        <w:rPr>
          <w:rFonts w:ascii="Times New Roman" w:eastAsia="MS Mincho" w:hAnsi="Times New Roman" w:cs="Times New Roman"/>
          <w:sz w:val="24"/>
          <w:szCs w:val="24"/>
          <w:lang w:val="sq-AL"/>
        </w:rPr>
        <w:t>e</w:t>
      </w:r>
      <w:r w:rsidR="00AA35B9">
        <w:rPr>
          <w:rFonts w:ascii="Times New Roman" w:eastAsia="MS Mincho" w:hAnsi="Times New Roman" w:cs="Times New Roman"/>
          <w:sz w:val="24"/>
          <w:szCs w:val="24"/>
          <w:lang w:val="sq-AL"/>
        </w:rPr>
        <w:t xml:space="preserve"> p</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 cdo pakic</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komb</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tare. N</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thirrjet e ardhshme do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vendoset p</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rs</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ri ky prioritet n</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m</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nyr</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q</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plot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sohet larmishm</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ria </w:t>
      </w:r>
      <w:r w:rsidR="00AA35B9" w:rsidRPr="0022655D">
        <w:rPr>
          <w:rFonts w:ascii="Times New Roman" w:eastAsia="MS Mincho" w:hAnsi="Times New Roman" w:cs="Times New Roman"/>
          <w:sz w:val="24"/>
          <w:szCs w:val="24"/>
          <w:lang w:val="sq-AL"/>
        </w:rPr>
        <w:t>e kostumeve t</w:t>
      </w:r>
      <w:r w:rsidR="000923CE" w:rsidRPr="0022655D">
        <w:rPr>
          <w:rFonts w:ascii="Times New Roman" w:eastAsia="MS Mincho" w:hAnsi="Times New Roman" w:cs="Times New Roman"/>
          <w:sz w:val="24"/>
          <w:szCs w:val="24"/>
          <w:lang w:val="sq-AL"/>
        </w:rPr>
        <w:t>ë</w:t>
      </w:r>
      <w:r w:rsidR="00AA35B9" w:rsidRPr="0022655D">
        <w:rPr>
          <w:rFonts w:ascii="Times New Roman" w:eastAsia="MS Mincho" w:hAnsi="Times New Roman" w:cs="Times New Roman"/>
          <w:sz w:val="24"/>
          <w:szCs w:val="24"/>
          <w:lang w:val="sq-AL"/>
        </w:rPr>
        <w:t xml:space="preserve"> </w:t>
      </w:r>
      <w:r w:rsidR="007A5D72" w:rsidRPr="0022655D">
        <w:rPr>
          <w:rFonts w:ascii="Times New Roman" w:eastAsia="MS Mincho" w:hAnsi="Times New Roman" w:cs="Times New Roman"/>
          <w:sz w:val="24"/>
          <w:szCs w:val="24"/>
          <w:lang w:val="sq-AL"/>
        </w:rPr>
        <w:t>bukura tradicionale t</w:t>
      </w:r>
      <w:r w:rsidR="000923CE" w:rsidRPr="0022655D">
        <w:rPr>
          <w:rFonts w:ascii="Times New Roman" w:eastAsia="MS Mincho" w:hAnsi="Times New Roman" w:cs="Times New Roman"/>
          <w:sz w:val="24"/>
          <w:szCs w:val="24"/>
          <w:lang w:val="sq-AL"/>
        </w:rPr>
        <w:t>ë</w:t>
      </w:r>
      <w:r w:rsidR="007A5D72" w:rsidRPr="0022655D">
        <w:rPr>
          <w:rFonts w:ascii="Times New Roman" w:eastAsia="MS Mincho" w:hAnsi="Times New Roman" w:cs="Times New Roman"/>
          <w:sz w:val="24"/>
          <w:szCs w:val="24"/>
          <w:lang w:val="sq-AL"/>
        </w:rPr>
        <w:t xml:space="preserve"> gjitha </w:t>
      </w:r>
      <w:r w:rsidR="00AA35B9" w:rsidRPr="0022655D">
        <w:rPr>
          <w:rFonts w:ascii="Times New Roman" w:eastAsia="MS Mincho" w:hAnsi="Times New Roman" w:cs="Times New Roman"/>
          <w:sz w:val="24"/>
          <w:szCs w:val="24"/>
          <w:lang w:val="sq-AL"/>
        </w:rPr>
        <w:t>pakicave komb</w:t>
      </w:r>
      <w:r w:rsidR="000923CE" w:rsidRPr="0022655D">
        <w:rPr>
          <w:rFonts w:ascii="Times New Roman" w:eastAsia="MS Mincho" w:hAnsi="Times New Roman" w:cs="Times New Roman"/>
          <w:sz w:val="24"/>
          <w:szCs w:val="24"/>
          <w:lang w:val="sq-AL"/>
        </w:rPr>
        <w:t>ë</w:t>
      </w:r>
      <w:r w:rsidR="00AA35B9" w:rsidRPr="0022655D">
        <w:rPr>
          <w:rFonts w:ascii="Times New Roman" w:eastAsia="MS Mincho" w:hAnsi="Times New Roman" w:cs="Times New Roman"/>
          <w:sz w:val="24"/>
          <w:szCs w:val="24"/>
          <w:lang w:val="sq-AL"/>
        </w:rPr>
        <w:t>tare</w:t>
      </w:r>
      <w:r w:rsidR="007A5D72" w:rsidRPr="0022655D">
        <w:rPr>
          <w:rFonts w:ascii="Times New Roman" w:eastAsia="MS Mincho" w:hAnsi="Times New Roman" w:cs="Times New Roman"/>
          <w:sz w:val="24"/>
          <w:szCs w:val="24"/>
          <w:lang w:val="sq-AL"/>
        </w:rPr>
        <w:t xml:space="preserve"> sipas vendbanimeve</w:t>
      </w:r>
      <w:r w:rsidR="00AA35B9" w:rsidRPr="0022655D">
        <w:rPr>
          <w:rFonts w:ascii="Times New Roman" w:eastAsia="MS Mincho" w:hAnsi="Times New Roman" w:cs="Times New Roman"/>
          <w:sz w:val="24"/>
          <w:szCs w:val="24"/>
          <w:lang w:val="sq-AL"/>
        </w:rPr>
        <w:t xml:space="preserve">. </w:t>
      </w:r>
    </w:p>
    <w:p w14:paraId="342A297E" w14:textId="2EE63998" w:rsidR="00BA6262" w:rsidRDefault="00C02AFF" w:rsidP="006D59CC">
      <w:pPr>
        <w:spacing w:line="276" w:lineRule="auto"/>
        <w:jc w:val="both"/>
        <w:rPr>
          <w:rFonts w:ascii="Times New Roman" w:eastAsia="MS Mincho" w:hAnsi="Times New Roman" w:cs="Times New Roman"/>
          <w:sz w:val="24"/>
          <w:szCs w:val="24"/>
          <w:lang w:val="sq-AL"/>
        </w:rPr>
      </w:pPr>
      <w:r w:rsidRPr="00BA6262">
        <w:rPr>
          <w:rFonts w:ascii="Times New Roman" w:eastAsia="MS Mincho" w:hAnsi="Times New Roman" w:cs="Times New Roman"/>
          <w:b/>
          <w:bCs/>
          <w:i/>
          <w:sz w:val="24"/>
          <w:szCs w:val="24"/>
          <w:u w:val="single"/>
          <w:lang w:val="sq-AL"/>
        </w:rPr>
        <w:t>E rëndësishme:</w:t>
      </w:r>
      <w:r w:rsidRPr="0022655D">
        <w:rPr>
          <w:rFonts w:ascii="Times New Roman" w:eastAsia="MS Mincho" w:hAnsi="Times New Roman" w:cs="Times New Roman"/>
          <w:sz w:val="24"/>
          <w:szCs w:val="24"/>
          <w:lang w:val="sq-AL"/>
        </w:rPr>
        <w:t xml:space="preserve"> Pas përfundimit të projektit veshjet e realizuara do të dorëzohen dhe do jenë në pronësi të Komitetit per Pakicat Kombëtare.</w:t>
      </w:r>
    </w:p>
    <w:p w14:paraId="2B3D9675" w14:textId="4210CABB" w:rsidR="00002506" w:rsidRPr="00BA6262" w:rsidRDefault="0020606A" w:rsidP="00477A66">
      <w:pPr>
        <w:spacing w:line="360" w:lineRule="auto"/>
        <w:jc w:val="both"/>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Prioriteti 2</w:t>
      </w:r>
      <w:r w:rsidRPr="00BA6262">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Promovimi i artit, kultur</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dhe trash</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gimis</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kulturore p</w:t>
      </w:r>
      <w:r w:rsidR="00BA6262"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ë</w:t>
      </w:r>
      <w:r w:rsidRP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rmes veprimtarive kulturore</w:t>
      </w:r>
      <w:r w:rsidR="00BA6262">
        <w:rPr>
          <w:rFonts w:ascii="Times New Roman" w:eastAsia="MS Mincho" w:hAnsi="Times New Roman" w:cs="Times New Roman"/>
          <w:b/>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393B86" w14:textId="4F5FC05A" w:rsidR="00002506" w:rsidRPr="00153229" w:rsidRDefault="00002506" w:rsidP="00153229">
      <w:pPr>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Komiteti për Pakicat Kombëtare do të mbështesë</w:t>
      </w:r>
      <w:r w:rsidRPr="00E10327">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 xml:space="preserve">projekte të cilat nxisin zhvillimin e jetës kulturore </w:t>
      </w:r>
      <w:r w:rsidR="00222834">
        <w:rPr>
          <w:rFonts w:ascii="Times New Roman" w:eastAsia="MS Mincho" w:hAnsi="Times New Roman" w:cs="Times New Roman"/>
          <w:sz w:val="24"/>
          <w:szCs w:val="24"/>
          <w:lang w:val="sq-AL"/>
        </w:rPr>
        <w:t>t</w:t>
      </w:r>
      <w:r w:rsidR="00D80189">
        <w:rPr>
          <w:rFonts w:ascii="Times New Roman" w:eastAsia="MS Mincho" w:hAnsi="Times New Roman" w:cs="Times New Roman"/>
          <w:sz w:val="24"/>
          <w:szCs w:val="24"/>
          <w:lang w:val="sq-AL"/>
        </w:rPr>
        <w:t>ë</w:t>
      </w:r>
      <w:r w:rsidR="00222834">
        <w:rPr>
          <w:rFonts w:ascii="Times New Roman" w:eastAsia="MS Mincho" w:hAnsi="Times New Roman" w:cs="Times New Roman"/>
          <w:sz w:val="24"/>
          <w:szCs w:val="24"/>
          <w:lang w:val="sq-AL"/>
        </w:rPr>
        <w:t xml:space="preserve"> pakicave komb</w:t>
      </w:r>
      <w:r w:rsidR="00D80189">
        <w:rPr>
          <w:rFonts w:ascii="Times New Roman" w:eastAsia="MS Mincho" w:hAnsi="Times New Roman" w:cs="Times New Roman"/>
          <w:sz w:val="24"/>
          <w:szCs w:val="24"/>
          <w:lang w:val="sq-AL"/>
        </w:rPr>
        <w:t>ë</w:t>
      </w:r>
      <w:r w:rsidR="00222834">
        <w:rPr>
          <w:rFonts w:ascii="Times New Roman" w:eastAsia="MS Mincho" w:hAnsi="Times New Roman" w:cs="Times New Roman"/>
          <w:sz w:val="24"/>
          <w:szCs w:val="24"/>
          <w:lang w:val="sq-AL"/>
        </w:rPr>
        <w:t xml:space="preserve">tare </w:t>
      </w:r>
      <w:r>
        <w:rPr>
          <w:rFonts w:ascii="Times New Roman" w:eastAsia="MS Mincho" w:hAnsi="Times New Roman" w:cs="Times New Roman"/>
          <w:sz w:val="24"/>
          <w:szCs w:val="24"/>
          <w:lang w:val="sq-AL"/>
        </w:rPr>
        <w:t>në vend dhe bazohen në krijimtarinë artistike të individëve</w:t>
      </w:r>
      <w:r w:rsidR="003F7AE4">
        <w:rPr>
          <w:rFonts w:ascii="Times New Roman" w:eastAsia="MS Mincho" w:hAnsi="Times New Roman" w:cs="Times New Roman"/>
          <w:sz w:val="24"/>
          <w:szCs w:val="24"/>
          <w:lang w:val="sq-AL"/>
        </w:rPr>
        <w:t xml:space="preserve">, </w:t>
      </w:r>
      <w:r w:rsidR="003F7AE4" w:rsidRPr="005F7BAC">
        <w:rPr>
          <w:rFonts w:ascii="Times New Roman" w:eastAsia="MS Mincho" w:hAnsi="Times New Roman" w:cs="Times New Roman"/>
          <w:sz w:val="24"/>
          <w:szCs w:val="24"/>
          <w:lang w:val="sq-AL"/>
        </w:rPr>
        <w:t>të rinjve</w:t>
      </w:r>
      <w:r>
        <w:rPr>
          <w:rFonts w:ascii="Times New Roman" w:eastAsia="MS Mincho" w:hAnsi="Times New Roman" w:cs="Times New Roman"/>
          <w:sz w:val="24"/>
          <w:szCs w:val="24"/>
          <w:lang w:val="sq-AL"/>
        </w:rPr>
        <w:t xml:space="preserve"> apo grupeve për veprim</w:t>
      </w:r>
      <w:r w:rsidR="003F7AE4">
        <w:rPr>
          <w:rFonts w:ascii="Times New Roman" w:eastAsia="MS Mincho" w:hAnsi="Times New Roman" w:cs="Times New Roman"/>
          <w:sz w:val="24"/>
          <w:szCs w:val="24"/>
          <w:lang w:val="sq-AL"/>
        </w:rPr>
        <w:t>tari dhe organizime të tilla si</w:t>
      </w:r>
    </w:p>
    <w:p w14:paraId="40B7FE59" w14:textId="6902F42F" w:rsidR="00C12C9E" w:rsidRPr="00153229" w:rsidRDefault="004C36F4" w:rsidP="00C12C9E">
      <w:pPr>
        <w:pStyle w:val="ListParagraph"/>
        <w:numPr>
          <w:ilvl w:val="0"/>
          <w:numId w:val="25"/>
        </w:numPr>
        <w:spacing w:after="160" w:line="259" w:lineRule="auto"/>
        <w:jc w:val="both"/>
        <w:rPr>
          <w:rFonts w:ascii="Times New Roman" w:eastAsia="MS Mincho" w:hAnsi="Times New Roman"/>
          <w:bCs/>
          <w:sz w:val="24"/>
          <w:szCs w:val="24"/>
        </w:rPr>
      </w:pPr>
      <w:r>
        <w:rPr>
          <w:rFonts w:ascii="Times New Roman" w:eastAsia="MS Mincho" w:hAnsi="Times New Roman"/>
          <w:sz w:val="24"/>
          <w:szCs w:val="24"/>
        </w:rPr>
        <w:t>A</w:t>
      </w:r>
      <w:r w:rsidR="00C12C9E" w:rsidRPr="00623346">
        <w:rPr>
          <w:rFonts w:ascii="Times New Roman" w:eastAsia="MS Mincho" w:hAnsi="Times New Roman"/>
          <w:sz w:val="24"/>
          <w:szCs w:val="24"/>
        </w:rPr>
        <w:t>ktivitete</w:t>
      </w:r>
      <w:r w:rsidR="00B63705">
        <w:rPr>
          <w:rFonts w:ascii="Times New Roman" w:eastAsia="MS Mincho" w:hAnsi="Times New Roman"/>
          <w:sz w:val="24"/>
          <w:szCs w:val="24"/>
        </w:rPr>
        <w:t xml:space="preserve"> kulturore dhe artistike </w:t>
      </w:r>
      <w:r w:rsidR="00C12C9E">
        <w:rPr>
          <w:rFonts w:ascii="Times New Roman" w:eastAsia="MS Mincho" w:hAnsi="Times New Roman"/>
          <w:sz w:val="24"/>
          <w:szCs w:val="24"/>
        </w:rPr>
        <w:t>(si psh. n</w:t>
      </w:r>
      <w:r w:rsidR="000B74F8">
        <w:rPr>
          <w:rFonts w:ascii="Times New Roman" w:eastAsia="MS Mincho" w:hAnsi="Times New Roman"/>
          <w:sz w:val="24"/>
          <w:szCs w:val="24"/>
        </w:rPr>
        <w:t>ë</w:t>
      </w:r>
      <w:r w:rsidR="00C12C9E">
        <w:rPr>
          <w:rFonts w:ascii="Times New Roman" w:eastAsia="MS Mincho" w:hAnsi="Times New Roman"/>
          <w:sz w:val="24"/>
          <w:szCs w:val="24"/>
        </w:rPr>
        <w:t xml:space="preserve"> dit</w:t>
      </w:r>
      <w:r w:rsidR="000B74F8">
        <w:rPr>
          <w:rFonts w:ascii="Times New Roman" w:eastAsia="MS Mincho" w:hAnsi="Times New Roman"/>
          <w:sz w:val="24"/>
          <w:szCs w:val="24"/>
        </w:rPr>
        <w:t>ë</w:t>
      </w:r>
      <w:r w:rsidR="00C12C9E">
        <w:rPr>
          <w:rFonts w:ascii="Times New Roman" w:eastAsia="MS Mincho" w:hAnsi="Times New Roman"/>
          <w:sz w:val="24"/>
          <w:szCs w:val="24"/>
        </w:rPr>
        <w:t xml:space="preserve"> festash t</w:t>
      </w:r>
      <w:r w:rsidR="000B74F8">
        <w:rPr>
          <w:rFonts w:ascii="Times New Roman" w:eastAsia="MS Mincho" w:hAnsi="Times New Roman"/>
          <w:sz w:val="24"/>
          <w:szCs w:val="24"/>
        </w:rPr>
        <w:t>ë</w:t>
      </w:r>
      <w:r w:rsidR="00C12C9E">
        <w:rPr>
          <w:rFonts w:ascii="Times New Roman" w:eastAsia="MS Mincho" w:hAnsi="Times New Roman"/>
          <w:sz w:val="24"/>
          <w:szCs w:val="24"/>
        </w:rPr>
        <w:t xml:space="preserve"> pakicave)</w:t>
      </w:r>
      <w:r w:rsidR="00C12C9E" w:rsidRPr="00623346">
        <w:rPr>
          <w:rFonts w:ascii="Times New Roman" w:eastAsia="MS Mincho" w:hAnsi="Times New Roman"/>
          <w:sz w:val="24"/>
          <w:szCs w:val="24"/>
        </w:rPr>
        <w:t>, të cilat pë</w:t>
      </w:r>
      <w:r w:rsidR="00B63705">
        <w:rPr>
          <w:rFonts w:ascii="Times New Roman" w:eastAsia="MS Mincho" w:hAnsi="Times New Roman"/>
          <w:sz w:val="24"/>
          <w:szCs w:val="24"/>
        </w:rPr>
        <w:t xml:space="preserve">rcjellin vlerat e trashëgimisë </w:t>
      </w:r>
      <w:r w:rsidR="00C12C9E">
        <w:rPr>
          <w:rFonts w:ascii="Times New Roman" w:eastAsia="MS Mincho" w:hAnsi="Times New Roman"/>
          <w:sz w:val="24"/>
          <w:szCs w:val="24"/>
        </w:rPr>
        <w:t>të pakicave kombëtare</w:t>
      </w:r>
      <w:r w:rsidR="00C12C9E" w:rsidRPr="00623346">
        <w:rPr>
          <w:rFonts w:ascii="Times New Roman" w:eastAsia="MS Mincho" w:hAnsi="Times New Roman"/>
          <w:sz w:val="24"/>
          <w:szCs w:val="24"/>
        </w:rPr>
        <w:t xml:space="preserve"> </w:t>
      </w:r>
      <w:r w:rsidR="00C12C9E">
        <w:rPr>
          <w:rFonts w:ascii="Times New Roman" w:eastAsia="MS Mincho" w:hAnsi="Times New Roman"/>
          <w:sz w:val="24"/>
          <w:szCs w:val="24"/>
        </w:rPr>
        <w:t>si</w:t>
      </w:r>
      <w:r w:rsidR="00C12C9E" w:rsidRPr="00623346">
        <w:rPr>
          <w:rFonts w:ascii="Times New Roman" w:eastAsia="MS Mincho" w:hAnsi="Times New Roman"/>
          <w:sz w:val="24"/>
          <w:szCs w:val="24"/>
        </w:rPr>
        <w:t xml:space="preserve">: </w:t>
      </w:r>
      <w:r w:rsidR="008F7FC9">
        <w:rPr>
          <w:rFonts w:ascii="Times New Roman" w:eastAsia="MS Mincho" w:hAnsi="Times New Roman"/>
          <w:sz w:val="24"/>
          <w:szCs w:val="24"/>
        </w:rPr>
        <w:t xml:space="preserve">artet e shfaqjes (muzika, kënga, </w:t>
      </w:r>
      <w:r w:rsidR="00C12C9E" w:rsidRPr="00623346">
        <w:rPr>
          <w:rFonts w:ascii="Times New Roman" w:eastAsia="MS Mincho" w:hAnsi="Times New Roman"/>
          <w:sz w:val="24"/>
          <w:szCs w:val="24"/>
        </w:rPr>
        <w:t>vallja</w:t>
      </w:r>
      <w:r w:rsidR="008F7FC9">
        <w:rPr>
          <w:rFonts w:ascii="Times New Roman" w:eastAsia="MS Mincho" w:hAnsi="Times New Roman"/>
          <w:sz w:val="24"/>
          <w:szCs w:val="24"/>
        </w:rPr>
        <w:t>,</w:t>
      </w:r>
      <w:r w:rsidR="00675909">
        <w:rPr>
          <w:rFonts w:ascii="Times New Roman" w:eastAsia="MS Mincho" w:hAnsi="Times New Roman"/>
          <w:sz w:val="24"/>
          <w:szCs w:val="24"/>
        </w:rPr>
        <w:t xml:space="preserve"> </w:t>
      </w:r>
      <w:r w:rsidR="00B63705">
        <w:rPr>
          <w:rFonts w:ascii="Times New Roman" w:eastAsia="MS Mincho" w:hAnsi="Times New Roman"/>
          <w:sz w:val="24"/>
          <w:szCs w:val="24"/>
        </w:rPr>
        <w:t>fotografi, etj</w:t>
      </w:r>
      <w:r w:rsidR="00C12C9E" w:rsidRPr="00623346">
        <w:rPr>
          <w:rFonts w:ascii="Times New Roman" w:eastAsia="MS Mincho" w:hAnsi="Times New Roman"/>
          <w:sz w:val="24"/>
          <w:szCs w:val="24"/>
        </w:rPr>
        <w:t>), rituale dhe festa, traditat e folura</w:t>
      </w:r>
      <w:r w:rsidR="00C12C9E" w:rsidRPr="00153229">
        <w:rPr>
          <w:rFonts w:ascii="Times New Roman" w:eastAsia="MS Mincho" w:hAnsi="Times New Roman"/>
          <w:sz w:val="24"/>
          <w:szCs w:val="24"/>
        </w:rPr>
        <w:t xml:space="preserve"> </w:t>
      </w:r>
    </w:p>
    <w:p w14:paraId="28AD63E4" w14:textId="52BEA639" w:rsidR="00002506" w:rsidRPr="00623346" w:rsidRDefault="00976CB3" w:rsidP="00002506">
      <w:pPr>
        <w:pStyle w:val="ListParagraph"/>
        <w:numPr>
          <w:ilvl w:val="0"/>
          <w:numId w:val="25"/>
        </w:numPr>
        <w:spacing w:after="160" w:line="259" w:lineRule="auto"/>
        <w:jc w:val="both"/>
        <w:rPr>
          <w:rFonts w:ascii="Times New Roman" w:eastAsia="MS Mincho" w:hAnsi="Times New Roman"/>
          <w:sz w:val="24"/>
          <w:szCs w:val="24"/>
        </w:rPr>
      </w:pPr>
      <w:r>
        <w:rPr>
          <w:rFonts w:ascii="Times New Roman" w:eastAsia="MS Mincho" w:hAnsi="Times New Roman"/>
          <w:sz w:val="24"/>
          <w:szCs w:val="24"/>
        </w:rPr>
        <w:t>F</w:t>
      </w:r>
      <w:r w:rsidR="00002506" w:rsidRPr="00623346">
        <w:rPr>
          <w:rFonts w:ascii="Times New Roman" w:eastAsia="MS Mincho" w:hAnsi="Times New Roman"/>
          <w:sz w:val="24"/>
          <w:szCs w:val="24"/>
        </w:rPr>
        <w:t>estivale, shfaqe të artit skenik bashkëkohor, të arteve pamore</w:t>
      </w:r>
      <w:r w:rsidR="00002506">
        <w:rPr>
          <w:rFonts w:ascii="Times New Roman" w:eastAsia="MS Mincho" w:hAnsi="Times New Roman"/>
          <w:sz w:val="24"/>
          <w:szCs w:val="24"/>
        </w:rPr>
        <w:t>;</w:t>
      </w:r>
    </w:p>
    <w:p w14:paraId="2CD63A2C" w14:textId="308EC4DA" w:rsidR="003B658B" w:rsidRPr="00153229" w:rsidRDefault="00222834" w:rsidP="00D56E70">
      <w:pPr>
        <w:pStyle w:val="ListParagraph"/>
        <w:numPr>
          <w:ilvl w:val="0"/>
          <w:numId w:val="25"/>
        </w:numPr>
        <w:jc w:val="both"/>
        <w:rPr>
          <w:rFonts w:ascii="Times New Roman" w:eastAsia="MS Mincho" w:hAnsi="Times New Roman"/>
          <w:bCs/>
          <w:sz w:val="24"/>
          <w:szCs w:val="24"/>
        </w:rPr>
      </w:pPr>
      <w:r w:rsidRPr="00623346">
        <w:rPr>
          <w:rFonts w:ascii="Times New Roman" w:eastAsia="MS Mincho" w:hAnsi="Times New Roman"/>
          <w:bCs/>
          <w:sz w:val="24"/>
          <w:szCs w:val="24"/>
        </w:rPr>
        <w:lastRenderedPageBreak/>
        <w:t xml:space="preserve">Publikime në kuadrin e promovimit të artit dhe trashëgimisë </w:t>
      </w:r>
      <w:r>
        <w:rPr>
          <w:rFonts w:ascii="Times New Roman" w:eastAsia="MS Mincho" w:hAnsi="Times New Roman"/>
          <w:bCs/>
          <w:sz w:val="24"/>
          <w:szCs w:val="24"/>
        </w:rPr>
        <w:t>t</w:t>
      </w:r>
      <w:r w:rsidR="00D80189">
        <w:rPr>
          <w:rFonts w:ascii="Times New Roman" w:eastAsia="MS Mincho" w:hAnsi="Times New Roman"/>
          <w:bCs/>
          <w:sz w:val="24"/>
          <w:szCs w:val="24"/>
        </w:rPr>
        <w:t>ë</w:t>
      </w:r>
      <w:r>
        <w:rPr>
          <w:rFonts w:ascii="Times New Roman" w:eastAsia="MS Mincho" w:hAnsi="Times New Roman"/>
          <w:bCs/>
          <w:sz w:val="24"/>
          <w:szCs w:val="24"/>
        </w:rPr>
        <w:t xml:space="preserve"> pakicave komb</w:t>
      </w:r>
      <w:r w:rsidR="00D80189">
        <w:rPr>
          <w:rFonts w:ascii="Times New Roman" w:eastAsia="MS Mincho" w:hAnsi="Times New Roman"/>
          <w:bCs/>
          <w:sz w:val="24"/>
          <w:szCs w:val="24"/>
        </w:rPr>
        <w:t>ë</w:t>
      </w:r>
      <w:r>
        <w:rPr>
          <w:rFonts w:ascii="Times New Roman" w:eastAsia="MS Mincho" w:hAnsi="Times New Roman"/>
          <w:bCs/>
          <w:sz w:val="24"/>
          <w:szCs w:val="24"/>
        </w:rPr>
        <w:t xml:space="preserve">tare </w:t>
      </w:r>
      <w:r w:rsidRPr="00623346">
        <w:rPr>
          <w:rFonts w:ascii="Times New Roman" w:eastAsia="MS Mincho" w:hAnsi="Times New Roman"/>
          <w:bCs/>
          <w:sz w:val="24"/>
          <w:szCs w:val="24"/>
        </w:rPr>
        <w:t xml:space="preserve">të tilla si </w:t>
      </w:r>
      <w:r>
        <w:rPr>
          <w:rFonts w:ascii="Times New Roman" w:eastAsia="MS Mincho" w:hAnsi="Times New Roman"/>
          <w:bCs/>
          <w:sz w:val="24"/>
          <w:szCs w:val="24"/>
        </w:rPr>
        <w:t>studim</w:t>
      </w:r>
      <w:r w:rsidR="00153229">
        <w:rPr>
          <w:rFonts w:ascii="Times New Roman" w:eastAsia="MS Mincho" w:hAnsi="Times New Roman"/>
          <w:bCs/>
          <w:sz w:val="24"/>
          <w:szCs w:val="24"/>
        </w:rPr>
        <w:t>e</w:t>
      </w:r>
      <w:r>
        <w:rPr>
          <w:rFonts w:ascii="Times New Roman" w:eastAsia="MS Mincho" w:hAnsi="Times New Roman"/>
          <w:bCs/>
          <w:sz w:val="24"/>
          <w:szCs w:val="24"/>
        </w:rPr>
        <w:t xml:space="preserve"> mbi një karakteristikë/veçori/tipar të pakicave kombëtare, </w:t>
      </w:r>
      <w:r w:rsidRPr="00222834">
        <w:rPr>
          <w:rFonts w:ascii="Times New Roman" w:eastAsia="MS Mincho" w:hAnsi="Times New Roman"/>
          <w:bCs/>
          <w:sz w:val="24"/>
          <w:szCs w:val="24"/>
        </w:rPr>
        <w:t>albume artistike, albume fotografike</w:t>
      </w:r>
      <w:r>
        <w:rPr>
          <w:rFonts w:ascii="Times New Roman" w:eastAsia="MS Mincho" w:hAnsi="Times New Roman"/>
          <w:bCs/>
          <w:sz w:val="24"/>
          <w:szCs w:val="24"/>
        </w:rPr>
        <w:t>, mbi trashëgiminë kulturore,</w:t>
      </w:r>
      <w:r w:rsidRPr="00222834">
        <w:rPr>
          <w:rFonts w:ascii="Times New Roman" w:eastAsia="MS Mincho" w:hAnsi="Times New Roman"/>
          <w:bCs/>
          <w:sz w:val="24"/>
          <w:szCs w:val="24"/>
        </w:rPr>
        <w:t xml:space="preserve"> etj.</w:t>
      </w:r>
    </w:p>
    <w:p w14:paraId="296C3642" w14:textId="675434E6" w:rsidR="00D00AD4" w:rsidRDefault="00477A66" w:rsidP="00C33D45">
      <w:pPr>
        <w:spacing w:line="276" w:lineRule="auto"/>
        <w:jc w:val="both"/>
        <w:rPr>
          <w:rFonts w:ascii="Times New Roman" w:eastAsia="MS Mincho" w:hAnsi="Times New Roman" w:cs="Times New Roman"/>
          <w:sz w:val="24"/>
          <w:szCs w:val="24"/>
          <w:lang w:val="sq-AL"/>
        </w:rPr>
      </w:pPr>
      <w:r w:rsidRPr="007C36E9">
        <w:rPr>
          <w:rFonts w:ascii="Times New Roman" w:eastAsia="MS Mincho" w:hAnsi="Times New Roman" w:cs="Times New Roman"/>
          <w:sz w:val="24"/>
          <w:szCs w:val="24"/>
          <w:lang w:val="sq-AL"/>
        </w:rPr>
        <w:t xml:space="preserve">Është mjaft e rëndësishme të theksohet se </w:t>
      </w:r>
      <w:r w:rsidR="0010362F">
        <w:rPr>
          <w:rFonts w:ascii="Times New Roman" w:eastAsia="MS Mincho" w:hAnsi="Times New Roman" w:cs="Times New Roman"/>
          <w:sz w:val="24"/>
          <w:szCs w:val="24"/>
          <w:lang w:val="sq-AL"/>
        </w:rPr>
        <w:t>p</w:t>
      </w:r>
      <w:r w:rsidR="000923CE">
        <w:rPr>
          <w:rFonts w:ascii="Times New Roman" w:eastAsia="MS Mincho" w:hAnsi="Times New Roman" w:cs="Times New Roman"/>
          <w:sz w:val="24"/>
          <w:szCs w:val="24"/>
          <w:lang w:val="sq-AL"/>
        </w:rPr>
        <w:t>ë</w:t>
      </w:r>
      <w:r w:rsidR="0010362F">
        <w:rPr>
          <w:rFonts w:ascii="Times New Roman" w:eastAsia="MS Mincho" w:hAnsi="Times New Roman" w:cs="Times New Roman"/>
          <w:sz w:val="24"/>
          <w:szCs w:val="24"/>
          <w:lang w:val="sq-AL"/>
        </w:rPr>
        <w:t xml:space="preserve">r prioritetin 2 </w:t>
      </w:r>
      <w:r w:rsidR="006C398C" w:rsidRPr="007C36E9">
        <w:rPr>
          <w:rFonts w:ascii="Times New Roman" w:eastAsia="MS Mincho" w:hAnsi="Times New Roman" w:cs="Times New Roman"/>
          <w:sz w:val="24"/>
          <w:szCs w:val="24"/>
          <w:lang w:val="sq-AL"/>
        </w:rPr>
        <w:t>vleresohen</w:t>
      </w:r>
      <w:r w:rsidR="000923CE">
        <w:rPr>
          <w:rFonts w:ascii="Times New Roman" w:eastAsia="MS Mincho" w:hAnsi="Times New Roman" w:cs="Times New Roman"/>
          <w:sz w:val="24"/>
          <w:szCs w:val="24"/>
          <w:lang w:val="sq-AL"/>
        </w:rPr>
        <w:t xml:space="preserve"> më shumë</w:t>
      </w:r>
      <w:r w:rsidR="006C398C" w:rsidRPr="007C36E9">
        <w:rPr>
          <w:rFonts w:ascii="Times New Roman" w:eastAsia="MS Mincho" w:hAnsi="Times New Roman" w:cs="Times New Roman"/>
          <w:sz w:val="24"/>
          <w:szCs w:val="24"/>
          <w:lang w:val="sq-AL"/>
        </w:rPr>
        <w:t xml:space="preserve"> </w:t>
      </w:r>
      <w:r w:rsidR="00C33D45" w:rsidRPr="007C36E9">
        <w:rPr>
          <w:rFonts w:ascii="Times New Roman" w:eastAsia="MS Mincho" w:hAnsi="Times New Roman" w:cs="Times New Roman"/>
          <w:sz w:val="24"/>
          <w:szCs w:val="24"/>
          <w:lang w:val="sq-AL"/>
        </w:rPr>
        <w:t>projektet q</w:t>
      </w:r>
      <w:r w:rsidRPr="007C36E9">
        <w:rPr>
          <w:rFonts w:ascii="Times New Roman" w:eastAsia="MS Mincho" w:hAnsi="Times New Roman" w:cs="Times New Roman"/>
          <w:sz w:val="24"/>
          <w:szCs w:val="24"/>
          <w:lang w:val="sq-AL"/>
        </w:rPr>
        <w:t>ë synojnë bashkëveprim dhe bashkëpunim me sa më shumë pakica kombëtare</w:t>
      </w:r>
      <w:r w:rsidR="00E63E15">
        <w:rPr>
          <w:rFonts w:ascii="Times New Roman" w:eastAsia="MS Mincho" w:hAnsi="Times New Roman" w:cs="Times New Roman"/>
          <w:sz w:val="24"/>
          <w:szCs w:val="24"/>
          <w:lang w:val="sq-AL"/>
        </w:rPr>
        <w:t xml:space="preserve"> </w:t>
      </w:r>
      <w:r w:rsidRPr="007C36E9">
        <w:rPr>
          <w:rFonts w:ascii="Times New Roman" w:eastAsia="MS Mincho" w:hAnsi="Times New Roman" w:cs="Times New Roman"/>
          <w:sz w:val="24"/>
          <w:szCs w:val="24"/>
          <w:lang w:val="sq-AL"/>
        </w:rPr>
        <w:t>që jetojnë në RSH në mënyrë që të shpalosen vlerat e diversitetit kulturor dhe të përcillet fryma e bashkëjetesës harmonike në shoqërinë shqiptare.</w:t>
      </w:r>
    </w:p>
    <w:p w14:paraId="247E38FE" w14:textId="583C1B05" w:rsidR="00E63E15" w:rsidRPr="00D00AD4" w:rsidRDefault="00E63E15" w:rsidP="00C33D45">
      <w:pPr>
        <w:spacing w:line="276" w:lineRule="auto"/>
        <w:jc w:val="both"/>
        <w:rPr>
          <w:rFonts w:ascii="Times New Roman" w:eastAsia="MS Mincho" w:hAnsi="Times New Roman" w:cs="Times New Roman"/>
          <w:sz w:val="24"/>
          <w:szCs w:val="24"/>
          <w:lang w:val="sq-AL"/>
        </w:rPr>
      </w:pPr>
    </w:p>
    <w:p w14:paraId="0043B379" w14:textId="23DD91BE" w:rsidR="008D0863" w:rsidRPr="00EF371E" w:rsidRDefault="00247B2E" w:rsidP="00017831">
      <w:pPr>
        <w:spacing w:line="360" w:lineRule="auto"/>
        <w:jc w:val="both"/>
        <w:rPr>
          <w:rFonts w:ascii="Times New Roman" w:eastAsia="Times New Roman" w:hAnsi="Times New Roman" w:cs="Times New Roman"/>
          <w:b/>
          <w:color w:val="000000"/>
          <w:sz w:val="24"/>
          <w:szCs w:val="24"/>
          <w:lang w:val="nl-NL"/>
        </w:rPr>
      </w:pPr>
      <w:r w:rsidRPr="00EF371E">
        <w:rPr>
          <w:rFonts w:ascii="Times New Roman" w:eastAsia="Times New Roman" w:hAnsi="Times New Roman" w:cs="Times New Roman"/>
          <w:b/>
          <w:color w:val="000000"/>
          <w:sz w:val="24"/>
          <w:szCs w:val="24"/>
          <w:lang w:val="nl-NL"/>
        </w:rPr>
        <w:t>FONDET (GRANTET) QË JANË NË DISPOZICION PËR PROJEKTE</w:t>
      </w:r>
    </w:p>
    <w:p w14:paraId="7BFFB889" w14:textId="2D3D7A8B" w:rsidR="003275B8" w:rsidRDefault="003E3B31" w:rsidP="00264B63">
      <w:pPr>
        <w:spacing w:after="0" w:line="360" w:lineRule="auto"/>
        <w:jc w:val="both"/>
        <w:rPr>
          <w:rFonts w:ascii="Times New Roman" w:eastAsia="MS Mincho" w:hAnsi="Times New Roman"/>
          <w:sz w:val="24"/>
          <w:szCs w:val="24"/>
          <w:lang w:val="nl-NL"/>
        </w:rPr>
      </w:pPr>
      <w:proofErr w:type="spellStart"/>
      <w:r w:rsidRPr="00EF371E">
        <w:rPr>
          <w:rFonts w:ascii="Times New Roman" w:eastAsia="MS Mincho" w:hAnsi="Times New Roman"/>
          <w:sz w:val="24"/>
          <w:szCs w:val="24"/>
          <w:lang w:val="nl-NL"/>
        </w:rPr>
        <w:t>Fondi</w:t>
      </w:r>
      <w:proofErr w:type="spellEnd"/>
      <w:r w:rsidRPr="00EF371E">
        <w:rPr>
          <w:rFonts w:ascii="Times New Roman" w:eastAsia="MS Mincho" w:hAnsi="Times New Roman"/>
          <w:sz w:val="24"/>
          <w:szCs w:val="24"/>
          <w:lang w:val="nl-NL"/>
        </w:rPr>
        <w:t xml:space="preserve"> i </w:t>
      </w:r>
      <w:proofErr w:type="spellStart"/>
      <w:r w:rsidRPr="00EF371E">
        <w:rPr>
          <w:rFonts w:ascii="Times New Roman" w:eastAsia="MS Mincho" w:hAnsi="Times New Roman"/>
          <w:sz w:val="24"/>
          <w:szCs w:val="24"/>
          <w:lang w:val="nl-NL"/>
        </w:rPr>
        <w:t>Pakicave</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Komb</w:t>
      </w:r>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tare</w:t>
      </w:r>
      <w:proofErr w:type="spellEnd"/>
      <w:r w:rsidR="002864D7" w:rsidRPr="00EF371E">
        <w:rPr>
          <w:rFonts w:ascii="Times New Roman" w:eastAsia="MS Mincho" w:hAnsi="Times New Roman"/>
          <w:sz w:val="24"/>
          <w:szCs w:val="24"/>
          <w:lang w:val="nl-NL"/>
        </w:rPr>
        <w:t xml:space="preserve"> </w:t>
      </w:r>
      <w:proofErr w:type="spellStart"/>
      <w:r w:rsidR="002864D7" w:rsidRPr="00EF371E">
        <w:rPr>
          <w:rFonts w:ascii="Times New Roman" w:eastAsia="MS Mincho" w:hAnsi="Times New Roman"/>
          <w:sz w:val="24"/>
          <w:szCs w:val="24"/>
          <w:lang w:val="nl-NL"/>
        </w:rPr>
        <w:t>në</w:t>
      </w:r>
      <w:proofErr w:type="spellEnd"/>
      <w:r w:rsidR="002864D7" w:rsidRPr="00EF371E">
        <w:rPr>
          <w:rFonts w:ascii="Times New Roman" w:eastAsia="MS Mincho" w:hAnsi="Times New Roman"/>
          <w:sz w:val="24"/>
          <w:szCs w:val="24"/>
          <w:lang w:val="nl-NL"/>
        </w:rPr>
        <w:t xml:space="preserve"> </w:t>
      </w:r>
      <w:proofErr w:type="spellStart"/>
      <w:r w:rsidR="002864D7" w:rsidRPr="00EF371E">
        <w:rPr>
          <w:rFonts w:ascii="Times New Roman" w:eastAsia="MS Mincho" w:hAnsi="Times New Roman"/>
          <w:sz w:val="24"/>
          <w:szCs w:val="24"/>
          <w:lang w:val="nl-NL"/>
        </w:rPr>
        <w:t>total</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p</w:t>
      </w:r>
      <w:r w:rsidR="00BA6262">
        <w:rPr>
          <w:rFonts w:ascii="Times New Roman" w:eastAsia="MS Mincho" w:hAnsi="Times New Roman"/>
          <w:sz w:val="24"/>
          <w:szCs w:val="24"/>
          <w:lang w:val="nl-NL"/>
        </w:rPr>
        <w:t>ë</w:t>
      </w:r>
      <w:r w:rsidR="003275B8">
        <w:rPr>
          <w:rFonts w:ascii="Times New Roman" w:eastAsia="MS Mincho" w:hAnsi="Times New Roman"/>
          <w:sz w:val="24"/>
          <w:szCs w:val="24"/>
          <w:lang w:val="nl-NL"/>
        </w:rPr>
        <w:t>r</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Thirrjen</w:t>
      </w:r>
      <w:proofErr w:type="spellEnd"/>
      <w:r w:rsidR="003275B8">
        <w:rPr>
          <w:rFonts w:ascii="Times New Roman" w:eastAsia="MS Mincho" w:hAnsi="Times New Roman"/>
          <w:sz w:val="24"/>
          <w:szCs w:val="24"/>
          <w:lang w:val="nl-NL"/>
        </w:rPr>
        <w:t xml:space="preserve"> e </w:t>
      </w:r>
      <w:proofErr w:type="spellStart"/>
      <w:r w:rsidR="003275B8">
        <w:rPr>
          <w:rFonts w:ascii="Times New Roman" w:eastAsia="MS Mincho" w:hAnsi="Times New Roman"/>
          <w:sz w:val="24"/>
          <w:szCs w:val="24"/>
          <w:lang w:val="nl-NL"/>
        </w:rPr>
        <w:t>dyt</w:t>
      </w:r>
      <w:r w:rsidR="00BA6262">
        <w:rPr>
          <w:rFonts w:ascii="Times New Roman" w:eastAsia="MS Mincho" w:hAnsi="Times New Roman"/>
          <w:sz w:val="24"/>
          <w:szCs w:val="24"/>
          <w:lang w:val="nl-NL"/>
        </w:rPr>
        <w:t>ë</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t</w:t>
      </w:r>
      <w:r w:rsidR="00BA6262">
        <w:rPr>
          <w:rFonts w:ascii="Times New Roman" w:eastAsia="MS Mincho" w:hAnsi="Times New Roman"/>
          <w:sz w:val="24"/>
          <w:szCs w:val="24"/>
          <w:lang w:val="nl-NL"/>
        </w:rPr>
        <w:t>ë</w:t>
      </w:r>
      <w:proofErr w:type="spellEnd"/>
      <w:r w:rsidR="003275B8">
        <w:rPr>
          <w:rFonts w:ascii="Times New Roman" w:eastAsia="MS Mincho" w:hAnsi="Times New Roman"/>
          <w:sz w:val="24"/>
          <w:szCs w:val="24"/>
          <w:lang w:val="nl-NL"/>
        </w:rPr>
        <w:t xml:space="preserve"> KPK </w:t>
      </w:r>
      <w:proofErr w:type="spellStart"/>
      <w:r w:rsidR="003275B8">
        <w:rPr>
          <w:rFonts w:ascii="Times New Roman" w:eastAsia="MS Mincho" w:hAnsi="Times New Roman"/>
          <w:sz w:val="24"/>
          <w:szCs w:val="24"/>
          <w:lang w:val="nl-NL"/>
        </w:rPr>
        <w:t>p</w:t>
      </w:r>
      <w:r w:rsidR="00BA6262">
        <w:rPr>
          <w:rFonts w:ascii="Times New Roman" w:eastAsia="MS Mincho" w:hAnsi="Times New Roman"/>
          <w:sz w:val="24"/>
          <w:szCs w:val="24"/>
          <w:lang w:val="nl-NL"/>
        </w:rPr>
        <w:t>ë</w:t>
      </w:r>
      <w:r w:rsidR="003275B8">
        <w:rPr>
          <w:rFonts w:ascii="Times New Roman" w:eastAsia="MS Mincho" w:hAnsi="Times New Roman"/>
          <w:sz w:val="24"/>
          <w:szCs w:val="24"/>
          <w:lang w:val="nl-NL"/>
        </w:rPr>
        <w:t>r</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vitin</w:t>
      </w:r>
      <w:proofErr w:type="spellEnd"/>
      <w:r w:rsidR="003275B8">
        <w:rPr>
          <w:rFonts w:ascii="Times New Roman" w:eastAsia="MS Mincho" w:hAnsi="Times New Roman"/>
          <w:sz w:val="24"/>
          <w:szCs w:val="24"/>
          <w:lang w:val="nl-NL"/>
        </w:rPr>
        <w:t xml:space="preserve"> 2024 (</w:t>
      </w:r>
      <w:proofErr w:type="spellStart"/>
      <w:r w:rsidR="003275B8">
        <w:rPr>
          <w:rFonts w:ascii="Times New Roman" w:eastAsia="MS Mincho" w:hAnsi="Times New Roman"/>
          <w:sz w:val="24"/>
          <w:szCs w:val="24"/>
          <w:lang w:val="nl-NL"/>
        </w:rPr>
        <w:t>p</w:t>
      </w:r>
      <w:r w:rsidR="00BA6262">
        <w:rPr>
          <w:rFonts w:ascii="Times New Roman" w:eastAsia="MS Mincho" w:hAnsi="Times New Roman"/>
          <w:sz w:val="24"/>
          <w:szCs w:val="24"/>
          <w:lang w:val="nl-NL"/>
        </w:rPr>
        <w:t>ë</w:t>
      </w:r>
      <w:r w:rsidR="003275B8">
        <w:rPr>
          <w:rFonts w:ascii="Times New Roman" w:eastAsia="MS Mincho" w:hAnsi="Times New Roman"/>
          <w:sz w:val="24"/>
          <w:szCs w:val="24"/>
          <w:lang w:val="nl-NL"/>
        </w:rPr>
        <w:t>r</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t</w:t>
      </w:r>
      <w:r w:rsidR="00BA6262">
        <w:rPr>
          <w:rFonts w:ascii="Times New Roman" w:eastAsia="MS Mincho" w:hAnsi="Times New Roman"/>
          <w:sz w:val="24"/>
          <w:szCs w:val="24"/>
          <w:lang w:val="nl-NL"/>
        </w:rPr>
        <w:t>ë</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dy</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prioritetet</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n</w:t>
      </w:r>
      <w:r w:rsidR="00BA6262">
        <w:rPr>
          <w:rFonts w:ascii="Times New Roman" w:eastAsia="MS Mincho" w:hAnsi="Times New Roman"/>
          <w:sz w:val="24"/>
          <w:szCs w:val="24"/>
          <w:lang w:val="nl-NL"/>
        </w:rPr>
        <w:t>ë</w:t>
      </w:r>
      <w:proofErr w:type="spellEnd"/>
      <w:r w:rsidR="003275B8">
        <w:rPr>
          <w:rFonts w:ascii="Times New Roman" w:eastAsia="MS Mincho" w:hAnsi="Times New Roman"/>
          <w:sz w:val="24"/>
          <w:szCs w:val="24"/>
          <w:lang w:val="nl-NL"/>
        </w:rPr>
        <w:t xml:space="preserve"> </w:t>
      </w:r>
      <w:proofErr w:type="spellStart"/>
      <w:r w:rsidR="003275B8">
        <w:rPr>
          <w:rFonts w:ascii="Times New Roman" w:eastAsia="MS Mincho" w:hAnsi="Times New Roman"/>
          <w:sz w:val="24"/>
          <w:szCs w:val="24"/>
          <w:lang w:val="nl-NL"/>
        </w:rPr>
        <w:t>total</w:t>
      </w:r>
      <w:proofErr w:type="spellEnd"/>
      <w:r w:rsidR="003275B8">
        <w:rPr>
          <w:rFonts w:ascii="Times New Roman" w:eastAsia="MS Mincho" w:hAnsi="Times New Roman"/>
          <w:sz w:val="24"/>
          <w:szCs w:val="24"/>
          <w:lang w:val="nl-NL"/>
        </w:rPr>
        <w:t>)</w:t>
      </w:r>
      <w:r w:rsidRPr="00EF371E">
        <w:rPr>
          <w:rFonts w:ascii="Times New Roman" w:eastAsia="MS Mincho" w:hAnsi="Times New Roman"/>
          <w:sz w:val="24"/>
          <w:szCs w:val="24"/>
          <w:lang w:val="nl-NL"/>
        </w:rPr>
        <w:t xml:space="preserve"> </w:t>
      </w:r>
      <w:proofErr w:type="spellStart"/>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sht</w:t>
      </w:r>
      <w:r w:rsidR="00A13515" w:rsidRPr="00EF371E">
        <w:rPr>
          <w:rFonts w:ascii="Times New Roman" w:eastAsia="MS Mincho" w:hAnsi="Times New Roman"/>
          <w:sz w:val="24"/>
          <w:szCs w:val="24"/>
          <w:lang w:val="nl-NL"/>
        </w:rPr>
        <w:t>ë</w:t>
      </w:r>
      <w:proofErr w:type="spellEnd"/>
      <w:r w:rsidRPr="00EF371E">
        <w:rPr>
          <w:rFonts w:ascii="Times New Roman" w:eastAsia="MS Mincho" w:hAnsi="Times New Roman"/>
          <w:sz w:val="24"/>
          <w:szCs w:val="24"/>
          <w:lang w:val="nl-NL"/>
        </w:rPr>
        <w:t xml:space="preserve"> </w:t>
      </w:r>
      <w:r w:rsidR="0053568E" w:rsidRPr="00101167">
        <w:rPr>
          <w:rFonts w:ascii="Times New Roman" w:eastAsia="MS Mincho" w:hAnsi="Times New Roman"/>
          <w:b/>
          <w:bCs/>
          <w:sz w:val="24"/>
          <w:szCs w:val="24"/>
          <w:lang w:val="nl-NL"/>
        </w:rPr>
        <w:t xml:space="preserve">1.550.000 </w:t>
      </w:r>
      <w:proofErr w:type="spellStart"/>
      <w:r w:rsidRPr="00101167">
        <w:rPr>
          <w:rFonts w:ascii="Times New Roman" w:eastAsia="MS Mincho" w:hAnsi="Times New Roman"/>
          <w:b/>
          <w:bCs/>
          <w:sz w:val="24"/>
          <w:szCs w:val="24"/>
          <w:lang w:val="nl-NL"/>
        </w:rPr>
        <w:t>lek</w:t>
      </w:r>
      <w:r w:rsidR="00A13515" w:rsidRPr="00101167">
        <w:rPr>
          <w:rFonts w:ascii="Times New Roman" w:eastAsia="MS Mincho" w:hAnsi="Times New Roman"/>
          <w:b/>
          <w:bCs/>
          <w:sz w:val="24"/>
          <w:szCs w:val="24"/>
          <w:lang w:val="nl-NL"/>
        </w:rPr>
        <w:t>ë</w:t>
      </w:r>
      <w:proofErr w:type="spellEnd"/>
      <w:r w:rsidRPr="00101167">
        <w:rPr>
          <w:rFonts w:ascii="Times New Roman" w:eastAsia="MS Mincho" w:hAnsi="Times New Roman"/>
          <w:b/>
          <w:bCs/>
          <w:sz w:val="24"/>
          <w:szCs w:val="24"/>
          <w:lang w:val="nl-NL"/>
        </w:rPr>
        <w:t>.</w:t>
      </w:r>
      <w:r w:rsidRPr="00EF371E">
        <w:rPr>
          <w:rFonts w:ascii="Times New Roman" w:eastAsia="MS Mincho" w:hAnsi="Times New Roman"/>
          <w:sz w:val="24"/>
          <w:szCs w:val="24"/>
          <w:lang w:val="nl-NL"/>
        </w:rPr>
        <w:t xml:space="preserve"> </w:t>
      </w:r>
    </w:p>
    <w:p w14:paraId="56EB3C04" w14:textId="1C576452" w:rsidR="000D660A" w:rsidRPr="00EF371E" w:rsidRDefault="003E3B31" w:rsidP="00264B63">
      <w:pPr>
        <w:spacing w:after="0" w:line="360" w:lineRule="auto"/>
        <w:jc w:val="both"/>
        <w:rPr>
          <w:rFonts w:ascii="Times New Roman" w:eastAsia="MS Mincho" w:hAnsi="Times New Roman"/>
          <w:sz w:val="24"/>
          <w:szCs w:val="24"/>
          <w:lang w:val="nl-NL"/>
        </w:rPr>
      </w:pPr>
      <w:proofErr w:type="spellStart"/>
      <w:r w:rsidRPr="00EF371E">
        <w:rPr>
          <w:rFonts w:ascii="Times New Roman" w:eastAsia="MS Mincho" w:hAnsi="Times New Roman"/>
          <w:sz w:val="24"/>
          <w:szCs w:val="24"/>
          <w:lang w:val="nl-NL"/>
        </w:rPr>
        <w:t>Vlera</w:t>
      </w:r>
      <w:proofErr w:type="spellEnd"/>
      <w:r w:rsidRPr="00EF371E">
        <w:rPr>
          <w:rFonts w:ascii="Times New Roman" w:eastAsia="MS Mincho" w:hAnsi="Times New Roman"/>
          <w:sz w:val="24"/>
          <w:szCs w:val="24"/>
          <w:lang w:val="nl-NL"/>
        </w:rPr>
        <w:t xml:space="preserve"> e </w:t>
      </w:r>
      <w:proofErr w:type="spellStart"/>
      <w:r w:rsidRPr="00EF371E">
        <w:rPr>
          <w:rFonts w:ascii="Times New Roman" w:eastAsia="MS Mincho" w:hAnsi="Times New Roman"/>
          <w:sz w:val="24"/>
          <w:szCs w:val="24"/>
          <w:lang w:val="nl-NL"/>
        </w:rPr>
        <w:t>granteve</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që</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ndahen</w:t>
      </w:r>
      <w:proofErr w:type="spellEnd"/>
      <w:r w:rsidRPr="00EF371E">
        <w:rPr>
          <w:rFonts w:ascii="Times New Roman" w:eastAsia="MS Mincho" w:hAnsi="Times New Roman"/>
          <w:sz w:val="24"/>
          <w:szCs w:val="24"/>
          <w:lang w:val="nl-NL"/>
        </w:rPr>
        <w:t xml:space="preserve"> si </w:t>
      </w:r>
      <w:proofErr w:type="spellStart"/>
      <w:r w:rsidRPr="00EF371E">
        <w:rPr>
          <w:rFonts w:ascii="Times New Roman" w:eastAsia="MS Mincho" w:hAnsi="Times New Roman"/>
          <w:sz w:val="24"/>
          <w:szCs w:val="24"/>
          <w:lang w:val="nl-NL"/>
        </w:rPr>
        <w:t>pjesë</w:t>
      </w:r>
      <w:proofErr w:type="spellEnd"/>
      <w:r w:rsidRPr="00EF371E">
        <w:rPr>
          <w:rFonts w:ascii="Times New Roman" w:eastAsia="MS Mincho" w:hAnsi="Times New Roman"/>
          <w:sz w:val="24"/>
          <w:szCs w:val="24"/>
          <w:lang w:val="nl-NL"/>
        </w:rPr>
        <w:t xml:space="preserve"> e </w:t>
      </w:r>
      <w:proofErr w:type="spellStart"/>
      <w:r w:rsidRPr="00EF371E">
        <w:rPr>
          <w:rFonts w:ascii="Times New Roman" w:eastAsia="MS Mincho" w:hAnsi="Times New Roman"/>
          <w:sz w:val="24"/>
          <w:szCs w:val="24"/>
          <w:lang w:val="nl-NL"/>
        </w:rPr>
        <w:t>kësaj</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thirrje</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publike</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duhet</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të</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jetë</w:t>
      </w:r>
      <w:proofErr w:type="spellEnd"/>
      <w:r w:rsidRPr="00EF371E">
        <w:rPr>
          <w:rFonts w:ascii="Times New Roman" w:eastAsia="MS Mincho" w:hAnsi="Times New Roman"/>
          <w:sz w:val="24"/>
          <w:szCs w:val="24"/>
          <w:lang w:val="nl-NL"/>
        </w:rPr>
        <w:t xml:space="preserve"> </w:t>
      </w:r>
      <w:r w:rsidR="002E1756" w:rsidRPr="00EF371E">
        <w:rPr>
          <w:rFonts w:ascii="Times New Roman" w:eastAsia="MS Mincho" w:hAnsi="Times New Roman"/>
          <w:sz w:val="24"/>
          <w:szCs w:val="24"/>
          <w:lang w:val="nl-NL"/>
        </w:rPr>
        <w:t>sa/</w:t>
      </w:r>
      <w:proofErr w:type="spellStart"/>
      <w:r w:rsidR="002E1756" w:rsidRPr="00EF371E">
        <w:rPr>
          <w:rFonts w:ascii="Times New Roman" w:eastAsia="MS Mincho" w:hAnsi="Times New Roman"/>
          <w:sz w:val="24"/>
          <w:szCs w:val="24"/>
          <w:lang w:val="nl-NL"/>
        </w:rPr>
        <w:t>ose</w:t>
      </w:r>
      <w:proofErr w:type="spellEnd"/>
      <w:r w:rsidR="002E1756" w:rsidRPr="00EF371E">
        <w:rPr>
          <w:rFonts w:ascii="Times New Roman" w:eastAsia="MS Mincho" w:hAnsi="Times New Roman"/>
          <w:sz w:val="24"/>
          <w:szCs w:val="24"/>
          <w:lang w:val="nl-NL"/>
        </w:rPr>
        <w:t xml:space="preserve"> </w:t>
      </w:r>
      <w:proofErr w:type="spellStart"/>
      <w:r w:rsidR="002E1756" w:rsidRPr="00EF371E">
        <w:rPr>
          <w:rFonts w:ascii="Times New Roman" w:eastAsia="MS Mincho" w:hAnsi="Times New Roman"/>
          <w:sz w:val="24"/>
          <w:szCs w:val="24"/>
          <w:lang w:val="nl-NL"/>
        </w:rPr>
        <w:t>midis</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shumave</w:t>
      </w:r>
      <w:proofErr w:type="spellEnd"/>
      <w:r w:rsidRPr="00EF371E">
        <w:rPr>
          <w:rFonts w:ascii="Times New Roman" w:eastAsia="MS Mincho" w:hAnsi="Times New Roman"/>
          <w:sz w:val="24"/>
          <w:szCs w:val="24"/>
          <w:lang w:val="nl-NL"/>
        </w:rPr>
        <w:t xml:space="preserve"> minimale </w:t>
      </w:r>
      <w:proofErr w:type="spellStart"/>
      <w:r w:rsidRPr="00EF371E">
        <w:rPr>
          <w:rFonts w:ascii="Times New Roman" w:eastAsia="MS Mincho" w:hAnsi="Times New Roman"/>
          <w:sz w:val="24"/>
          <w:szCs w:val="24"/>
          <w:lang w:val="nl-NL"/>
        </w:rPr>
        <w:t>dhe</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maksimale</w:t>
      </w:r>
      <w:proofErr w:type="spellEnd"/>
      <w:r w:rsidRPr="00EF371E">
        <w:rPr>
          <w:rFonts w:ascii="Times New Roman" w:eastAsia="MS Mincho" w:hAnsi="Times New Roman"/>
          <w:sz w:val="24"/>
          <w:szCs w:val="24"/>
          <w:lang w:val="nl-NL"/>
        </w:rPr>
        <w:t xml:space="preserve"> si </w:t>
      </w:r>
      <w:proofErr w:type="spellStart"/>
      <w:r w:rsidRPr="00EF371E">
        <w:rPr>
          <w:rFonts w:ascii="Times New Roman" w:eastAsia="MS Mincho" w:hAnsi="Times New Roman"/>
          <w:sz w:val="24"/>
          <w:szCs w:val="24"/>
          <w:lang w:val="nl-NL"/>
        </w:rPr>
        <w:t>më</w:t>
      </w:r>
      <w:proofErr w:type="spellEnd"/>
      <w:r w:rsidRPr="00EF371E">
        <w:rPr>
          <w:rFonts w:ascii="Times New Roman" w:eastAsia="MS Mincho" w:hAnsi="Times New Roman"/>
          <w:sz w:val="24"/>
          <w:szCs w:val="24"/>
          <w:lang w:val="nl-NL"/>
        </w:rPr>
        <w:t xml:space="preserve"> </w:t>
      </w:r>
      <w:proofErr w:type="spellStart"/>
      <w:r w:rsidRPr="00EF371E">
        <w:rPr>
          <w:rFonts w:ascii="Times New Roman" w:eastAsia="MS Mincho" w:hAnsi="Times New Roman"/>
          <w:sz w:val="24"/>
          <w:szCs w:val="24"/>
          <w:lang w:val="nl-NL"/>
        </w:rPr>
        <w:t>poshtë</w:t>
      </w:r>
      <w:proofErr w:type="spellEnd"/>
      <w:r w:rsidRPr="00EF371E">
        <w:rPr>
          <w:rFonts w:ascii="Times New Roman" w:eastAsia="MS Mincho" w:hAnsi="Times New Roman"/>
          <w:sz w:val="24"/>
          <w:szCs w:val="24"/>
          <w:lang w:val="nl-NL"/>
        </w:rPr>
        <w:t xml:space="preserve">: </w:t>
      </w:r>
    </w:p>
    <w:p w14:paraId="6766D6B6" w14:textId="77777777" w:rsidR="007A17C9" w:rsidRDefault="003E3B31" w:rsidP="00017831">
      <w:pPr>
        <w:spacing w:line="360" w:lineRule="auto"/>
        <w:jc w:val="both"/>
        <w:rPr>
          <w:rFonts w:ascii="Times New Roman" w:eastAsia="MS Mincho" w:hAnsi="Times New Roman"/>
          <w:sz w:val="24"/>
          <w:szCs w:val="24"/>
          <w:lang w:val="nl-NL"/>
        </w:rPr>
      </w:pPr>
      <w:r w:rsidRPr="00EF371E">
        <w:rPr>
          <w:rFonts w:ascii="Times New Roman" w:eastAsia="MS Mincho" w:hAnsi="Times New Roman"/>
          <w:sz w:val="24"/>
          <w:szCs w:val="24"/>
          <w:lang w:val="nl-NL"/>
        </w:rPr>
        <w:t xml:space="preserve">▪ </w:t>
      </w:r>
      <w:proofErr w:type="spellStart"/>
      <w:r w:rsidRPr="007A17C9">
        <w:rPr>
          <w:rFonts w:ascii="Times New Roman" w:eastAsia="MS Mincho" w:hAnsi="Times New Roman"/>
          <w:sz w:val="24"/>
          <w:szCs w:val="24"/>
          <w:lang w:val="nl-NL"/>
        </w:rPr>
        <w:t>shuma</w:t>
      </w:r>
      <w:proofErr w:type="spellEnd"/>
      <w:r w:rsidRPr="007A17C9">
        <w:rPr>
          <w:rFonts w:ascii="Times New Roman" w:eastAsia="MS Mincho" w:hAnsi="Times New Roman"/>
          <w:sz w:val="24"/>
          <w:szCs w:val="24"/>
          <w:lang w:val="nl-NL"/>
        </w:rPr>
        <w:t xml:space="preserve"> minimale: </w:t>
      </w:r>
      <w:r w:rsidR="002C6751" w:rsidRPr="00101167">
        <w:rPr>
          <w:rFonts w:ascii="Times New Roman" w:eastAsia="MS Mincho" w:hAnsi="Times New Roman"/>
          <w:b/>
          <w:bCs/>
          <w:sz w:val="24"/>
          <w:szCs w:val="24"/>
          <w:lang w:val="nl-NL"/>
        </w:rPr>
        <w:t xml:space="preserve">50.000 </w:t>
      </w:r>
      <w:proofErr w:type="spellStart"/>
      <w:r w:rsidR="002C6751" w:rsidRPr="00101167">
        <w:rPr>
          <w:rFonts w:ascii="Times New Roman" w:eastAsia="MS Mincho" w:hAnsi="Times New Roman"/>
          <w:b/>
          <w:bCs/>
          <w:sz w:val="24"/>
          <w:szCs w:val="24"/>
          <w:lang w:val="nl-NL"/>
        </w:rPr>
        <w:t>Lekë</w:t>
      </w:r>
      <w:proofErr w:type="spellEnd"/>
      <w:r w:rsidR="002C6751" w:rsidRPr="00EF371E">
        <w:rPr>
          <w:rFonts w:ascii="Times New Roman" w:eastAsia="MS Mincho" w:hAnsi="Times New Roman"/>
          <w:sz w:val="24"/>
          <w:szCs w:val="24"/>
          <w:lang w:val="nl-NL"/>
        </w:rPr>
        <w:t xml:space="preserve"> </w:t>
      </w:r>
    </w:p>
    <w:p w14:paraId="5BFAD6E3" w14:textId="2F3A3743" w:rsidR="0091421F" w:rsidRPr="007A17C9" w:rsidRDefault="003E3B31" w:rsidP="00017831">
      <w:pPr>
        <w:spacing w:line="360" w:lineRule="auto"/>
        <w:jc w:val="both"/>
        <w:rPr>
          <w:rFonts w:ascii="Times New Roman" w:eastAsia="MS Mincho" w:hAnsi="Times New Roman"/>
          <w:sz w:val="24"/>
          <w:szCs w:val="24"/>
          <w:lang w:val="nl-NL"/>
        </w:rPr>
      </w:pPr>
      <w:r w:rsidRPr="007A17C9">
        <w:rPr>
          <w:rFonts w:ascii="Times New Roman" w:eastAsia="MS Mincho" w:hAnsi="Times New Roman"/>
          <w:sz w:val="24"/>
          <w:szCs w:val="24"/>
          <w:lang w:val="nl-NL"/>
        </w:rPr>
        <w:t xml:space="preserve"> ▪</w:t>
      </w:r>
      <w:r w:rsidR="00D00AD4" w:rsidRPr="007A17C9">
        <w:rPr>
          <w:rFonts w:ascii="Times New Roman" w:eastAsia="MS Mincho" w:hAnsi="Times New Roman"/>
          <w:sz w:val="24"/>
          <w:szCs w:val="24"/>
          <w:lang w:val="nl-NL"/>
        </w:rPr>
        <w:t xml:space="preserve"> </w:t>
      </w:r>
      <w:proofErr w:type="spellStart"/>
      <w:r w:rsidR="00D00AD4" w:rsidRPr="007A17C9">
        <w:rPr>
          <w:rFonts w:ascii="Times New Roman" w:eastAsia="MS Mincho" w:hAnsi="Times New Roman"/>
          <w:sz w:val="24"/>
          <w:szCs w:val="24"/>
          <w:lang w:val="nl-NL"/>
        </w:rPr>
        <w:t>shuma</w:t>
      </w:r>
      <w:proofErr w:type="spellEnd"/>
      <w:r w:rsidR="00D00AD4" w:rsidRPr="007A17C9">
        <w:rPr>
          <w:rFonts w:ascii="Times New Roman" w:eastAsia="MS Mincho" w:hAnsi="Times New Roman"/>
          <w:sz w:val="24"/>
          <w:szCs w:val="24"/>
          <w:lang w:val="nl-NL"/>
        </w:rPr>
        <w:t xml:space="preserve"> </w:t>
      </w:r>
      <w:proofErr w:type="spellStart"/>
      <w:r w:rsidR="00D00AD4" w:rsidRPr="007A17C9">
        <w:rPr>
          <w:rFonts w:ascii="Times New Roman" w:eastAsia="MS Mincho" w:hAnsi="Times New Roman"/>
          <w:sz w:val="24"/>
          <w:szCs w:val="24"/>
          <w:lang w:val="nl-NL"/>
        </w:rPr>
        <w:t>maksimale</w:t>
      </w:r>
      <w:proofErr w:type="spellEnd"/>
      <w:r w:rsidR="00D00AD4" w:rsidRPr="007A17C9">
        <w:rPr>
          <w:rFonts w:ascii="Times New Roman" w:eastAsia="MS Mincho" w:hAnsi="Times New Roman"/>
          <w:sz w:val="24"/>
          <w:szCs w:val="24"/>
          <w:lang w:val="nl-NL"/>
        </w:rPr>
        <w:t xml:space="preserve">: </w:t>
      </w:r>
      <w:r w:rsidR="006E49C6" w:rsidRPr="00101167">
        <w:rPr>
          <w:rFonts w:ascii="Times New Roman" w:eastAsia="MS Mincho" w:hAnsi="Times New Roman"/>
          <w:b/>
          <w:bCs/>
          <w:sz w:val="24"/>
          <w:szCs w:val="24"/>
          <w:lang w:val="nl-NL"/>
        </w:rPr>
        <w:t>7</w:t>
      </w:r>
      <w:r w:rsidR="002C6751" w:rsidRPr="00101167">
        <w:rPr>
          <w:rFonts w:ascii="Times New Roman" w:eastAsia="MS Mincho" w:hAnsi="Times New Roman"/>
          <w:b/>
          <w:bCs/>
          <w:sz w:val="24"/>
          <w:szCs w:val="24"/>
          <w:lang w:val="nl-NL"/>
        </w:rPr>
        <w:t xml:space="preserve">00.000 </w:t>
      </w:r>
      <w:proofErr w:type="spellStart"/>
      <w:r w:rsidRPr="00101167">
        <w:rPr>
          <w:rFonts w:ascii="Times New Roman" w:eastAsia="MS Mincho" w:hAnsi="Times New Roman"/>
          <w:b/>
          <w:bCs/>
          <w:sz w:val="24"/>
          <w:szCs w:val="24"/>
          <w:lang w:val="nl-NL"/>
        </w:rPr>
        <w:t>Lekë</w:t>
      </w:r>
      <w:proofErr w:type="spellEnd"/>
      <w:r w:rsidRPr="00101167">
        <w:rPr>
          <w:rFonts w:ascii="Times New Roman" w:eastAsia="MS Mincho" w:hAnsi="Times New Roman"/>
          <w:b/>
          <w:bCs/>
          <w:sz w:val="24"/>
          <w:szCs w:val="24"/>
          <w:lang w:val="nl-NL"/>
        </w:rPr>
        <w:t>.</w:t>
      </w:r>
      <w:r w:rsidRPr="007A17C9">
        <w:rPr>
          <w:rFonts w:ascii="Times New Roman" w:eastAsia="MS Mincho" w:hAnsi="Times New Roman"/>
          <w:sz w:val="24"/>
          <w:szCs w:val="24"/>
          <w:lang w:val="nl-NL"/>
        </w:rPr>
        <w:t xml:space="preserve"> </w:t>
      </w:r>
    </w:p>
    <w:p w14:paraId="7945FAF7" w14:textId="77777777" w:rsidR="000B74F8" w:rsidRPr="00704953" w:rsidRDefault="00B70BE4" w:rsidP="0043251A">
      <w:pPr>
        <w:spacing w:line="276" w:lineRule="auto"/>
        <w:jc w:val="both"/>
        <w:rPr>
          <w:rFonts w:ascii="Times New Roman" w:eastAsia="MS Mincho" w:hAnsi="Times New Roman" w:cs="Times New Roman"/>
          <w:sz w:val="24"/>
          <w:szCs w:val="24"/>
          <w:lang w:val="sq-AL"/>
        </w:rPr>
      </w:pPr>
      <w:r w:rsidRPr="00704953">
        <w:rPr>
          <w:rFonts w:ascii="Times New Roman" w:eastAsia="MS Mincho" w:hAnsi="Times New Roman" w:cs="Times New Roman"/>
          <w:sz w:val="24"/>
          <w:szCs w:val="24"/>
          <w:lang w:val="sq-AL"/>
        </w:rPr>
        <w:t>Bazuar</w:t>
      </w:r>
      <w:r w:rsidR="00B63705" w:rsidRPr="00704953">
        <w:rPr>
          <w:rFonts w:ascii="Times New Roman" w:eastAsia="MS Mincho" w:hAnsi="Times New Roman" w:cs="Times New Roman"/>
          <w:sz w:val="24"/>
          <w:szCs w:val="24"/>
          <w:lang w:val="sq-AL"/>
        </w:rPr>
        <w:t xml:space="preserve"> n</w:t>
      </w:r>
      <w:r w:rsidR="000B74F8" w:rsidRPr="00704953">
        <w:rPr>
          <w:rFonts w:ascii="Times New Roman" w:eastAsia="MS Mincho" w:hAnsi="Times New Roman" w:cs="Times New Roman"/>
          <w:sz w:val="24"/>
          <w:szCs w:val="24"/>
          <w:lang w:val="sq-AL"/>
        </w:rPr>
        <w:t>ë</w:t>
      </w:r>
      <w:r w:rsidR="00B63705" w:rsidRPr="00704953">
        <w:rPr>
          <w:rFonts w:ascii="Times New Roman" w:eastAsia="MS Mincho" w:hAnsi="Times New Roman" w:cs="Times New Roman"/>
          <w:sz w:val="24"/>
          <w:szCs w:val="24"/>
          <w:lang w:val="sq-AL"/>
        </w:rPr>
        <w:t xml:space="preserve"> Raportin e Vler</w:t>
      </w:r>
      <w:r w:rsidR="000B74F8" w:rsidRPr="00704953">
        <w:rPr>
          <w:rFonts w:ascii="Times New Roman" w:eastAsia="MS Mincho" w:hAnsi="Times New Roman" w:cs="Times New Roman"/>
          <w:sz w:val="24"/>
          <w:szCs w:val="24"/>
          <w:lang w:val="sq-AL"/>
        </w:rPr>
        <w:t>ë</w:t>
      </w:r>
      <w:r w:rsidR="00B63705" w:rsidRPr="00704953">
        <w:rPr>
          <w:rFonts w:ascii="Times New Roman" w:eastAsia="MS Mincho" w:hAnsi="Times New Roman" w:cs="Times New Roman"/>
          <w:sz w:val="24"/>
          <w:szCs w:val="24"/>
          <w:lang w:val="sq-AL"/>
        </w:rPr>
        <w:t>simit t</w:t>
      </w:r>
      <w:r w:rsidR="000B74F8" w:rsidRPr="00704953">
        <w:rPr>
          <w:rFonts w:ascii="Times New Roman" w:eastAsia="MS Mincho" w:hAnsi="Times New Roman" w:cs="Times New Roman"/>
          <w:sz w:val="24"/>
          <w:szCs w:val="24"/>
          <w:lang w:val="sq-AL"/>
        </w:rPr>
        <w:t>ë</w:t>
      </w:r>
      <w:r w:rsidR="00B63705" w:rsidRPr="00704953">
        <w:rPr>
          <w:rFonts w:ascii="Times New Roman" w:eastAsia="MS Mincho" w:hAnsi="Times New Roman" w:cs="Times New Roman"/>
          <w:sz w:val="24"/>
          <w:szCs w:val="24"/>
          <w:lang w:val="sq-AL"/>
        </w:rPr>
        <w:t xml:space="preserve"> Nevojave (Dhjetor 2023)</w:t>
      </w:r>
      <w:r w:rsidR="001512C2" w:rsidRPr="00704953">
        <w:rPr>
          <w:rFonts w:ascii="Times New Roman" w:eastAsia="MS Mincho" w:hAnsi="Times New Roman" w:cs="Times New Roman"/>
          <w:sz w:val="24"/>
          <w:szCs w:val="24"/>
          <w:lang w:val="sq-AL"/>
        </w:rPr>
        <w:t xml:space="preserve"> n</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fillim do t</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p</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rzgjidhen:</w:t>
      </w:r>
      <w:r w:rsidR="00114BA9" w:rsidRPr="00704953">
        <w:rPr>
          <w:rFonts w:ascii="Times New Roman" w:eastAsia="MS Mincho" w:hAnsi="Times New Roman" w:cs="Times New Roman"/>
          <w:sz w:val="24"/>
          <w:szCs w:val="24"/>
          <w:lang w:val="sq-AL"/>
        </w:rPr>
        <w:t xml:space="preserve"> </w:t>
      </w:r>
    </w:p>
    <w:p w14:paraId="1A625778" w14:textId="602D4D00" w:rsidR="00114BA9" w:rsidRPr="00704953" w:rsidRDefault="00114BA9" w:rsidP="0043251A">
      <w:pPr>
        <w:spacing w:line="276" w:lineRule="auto"/>
        <w:ind w:left="720"/>
        <w:jc w:val="both"/>
        <w:rPr>
          <w:rFonts w:ascii="Times New Roman" w:eastAsia="MS Mincho" w:hAnsi="Times New Roman" w:cs="Times New Roman"/>
          <w:sz w:val="24"/>
          <w:szCs w:val="24"/>
          <w:lang w:val="sq-AL"/>
        </w:rPr>
      </w:pPr>
      <w:r w:rsidRPr="00704953">
        <w:rPr>
          <w:rFonts w:ascii="Times New Roman" w:eastAsia="MS Mincho" w:hAnsi="Times New Roman" w:cs="Times New Roman"/>
          <w:sz w:val="24"/>
          <w:szCs w:val="24"/>
          <w:lang w:val="sq-AL"/>
        </w:rPr>
        <w:t xml:space="preserve">1) </w:t>
      </w:r>
      <w:r w:rsidR="001512C2" w:rsidRPr="00704953">
        <w:rPr>
          <w:rFonts w:ascii="Times New Roman" w:eastAsia="MS Mincho" w:hAnsi="Times New Roman" w:cs="Times New Roman"/>
          <w:sz w:val="24"/>
          <w:szCs w:val="24"/>
          <w:lang w:val="sq-AL"/>
        </w:rPr>
        <w:t>projektet p</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r</w:t>
      </w:r>
      <w:r w:rsidR="00B70BE4" w:rsidRPr="00704953">
        <w:rPr>
          <w:rFonts w:ascii="Times New Roman" w:eastAsia="MS Mincho" w:hAnsi="Times New Roman" w:cs="Times New Roman"/>
          <w:sz w:val="24"/>
          <w:szCs w:val="24"/>
          <w:lang w:val="sq-AL"/>
        </w:rPr>
        <w:t xml:space="preserve"> </w:t>
      </w:r>
      <w:r w:rsidR="001512C2" w:rsidRPr="00704953">
        <w:rPr>
          <w:rFonts w:ascii="Times New Roman" w:eastAsia="MS Mincho" w:hAnsi="Times New Roman" w:cs="Times New Roman"/>
          <w:sz w:val="24"/>
          <w:szCs w:val="24"/>
          <w:lang w:val="sq-AL"/>
        </w:rPr>
        <w:t>prioritetin 1</w:t>
      </w:r>
      <w:r w:rsidR="00F133B4" w:rsidRPr="00704953">
        <w:rPr>
          <w:rFonts w:ascii="Times New Roman" w:eastAsia="MS Mincho" w:hAnsi="Times New Roman" w:cs="Times New Roman"/>
          <w:sz w:val="24"/>
          <w:szCs w:val="24"/>
          <w:lang w:val="sq-AL"/>
        </w:rPr>
        <w:t>,</w:t>
      </w:r>
      <w:r w:rsidRPr="00704953">
        <w:rPr>
          <w:rFonts w:ascii="Times New Roman" w:eastAsia="MS Mincho" w:hAnsi="Times New Roman" w:cs="Times New Roman"/>
          <w:sz w:val="24"/>
          <w:szCs w:val="24"/>
          <w:lang w:val="sq-AL"/>
        </w:rPr>
        <w:t xml:space="preserve"> </w:t>
      </w:r>
      <w:r w:rsidR="001512C2" w:rsidRPr="00704953">
        <w:rPr>
          <w:rFonts w:ascii="Times New Roman" w:eastAsia="MS Mincho" w:hAnsi="Times New Roman" w:cs="Times New Roman"/>
          <w:sz w:val="24"/>
          <w:szCs w:val="24"/>
          <w:lang w:val="sq-AL"/>
        </w:rPr>
        <w:t xml:space="preserve">pra </w:t>
      </w:r>
      <w:r w:rsidR="00617F2C" w:rsidRPr="00704953">
        <w:rPr>
          <w:rFonts w:ascii="Times New Roman" w:eastAsia="MS Mincho" w:hAnsi="Times New Roman" w:cs="Times New Roman"/>
          <w:sz w:val="24"/>
          <w:szCs w:val="24"/>
          <w:lang w:val="sq-AL"/>
        </w:rPr>
        <w:t>6</w:t>
      </w:r>
      <w:r w:rsidR="001F5217" w:rsidRPr="00704953">
        <w:rPr>
          <w:rFonts w:ascii="Times New Roman" w:eastAsia="MS Mincho" w:hAnsi="Times New Roman" w:cs="Times New Roman"/>
          <w:sz w:val="24"/>
          <w:szCs w:val="24"/>
          <w:lang w:val="sq-AL"/>
        </w:rPr>
        <w:t xml:space="preserve"> projekte</w:t>
      </w:r>
      <w:r w:rsidR="001512C2" w:rsidRPr="00704953">
        <w:rPr>
          <w:rFonts w:ascii="Times New Roman" w:eastAsia="MS Mincho" w:hAnsi="Times New Roman" w:cs="Times New Roman"/>
          <w:sz w:val="24"/>
          <w:szCs w:val="24"/>
          <w:lang w:val="sq-AL"/>
        </w:rPr>
        <w:t xml:space="preserve"> n</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total p</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r k</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t</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prioritet (</w:t>
      </w:r>
      <w:r w:rsidR="007306CB" w:rsidRPr="00704953">
        <w:rPr>
          <w:rFonts w:ascii="Times New Roman" w:eastAsia="MS Mincho" w:hAnsi="Times New Roman" w:cs="Times New Roman"/>
          <w:sz w:val="24"/>
          <w:szCs w:val="24"/>
          <w:lang w:val="sq-AL"/>
        </w:rPr>
        <w:t>1 projekt p</w:t>
      </w:r>
      <w:r w:rsidR="000B74F8" w:rsidRPr="00704953">
        <w:rPr>
          <w:rFonts w:ascii="Times New Roman" w:eastAsia="MS Mincho" w:hAnsi="Times New Roman" w:cs="Times New Roman"/>
          <w:sz w:val="24"/>
          <w:szCs w:val="24"/>
          <w:lang w:val="sq-AL"/>
        </w:rPr>
        <w:t>ë</w:t>
      </w:r>
      <w:r w:rsidR="007306CB" w:rsidRPr="00704953">
        <w:rPr>
          <w:rFonts w:ascii="Times New Roman" w:eastAsia="MS Mincho" w:hAnsi="Times New Roman" w:cs="Times New Roman"/>
          <w:sz w:val="24"/>
          <w:szCs w:val="24"/>
          <w:lang w:val="sq-AL"/>
        </w:rPr>
        <w:t>r cdo pakic</w:t>
      </w:r>
      <w:r w:rsidR="000B74F8" w:rsidRPr="00704953">
        <w:rPr>
          <w:rFonts w:ascii="Times New Roman" w:eastAsia="MS Mincho" w:hAnsi="Times New Roman" w:cs="Times New Roman"/>
          <w:sz w:val="24"/>
          <w:szCs w:val="24"/>
          <w:lang w:val="sq-AL"/>
        </w:rPr>
        <w:t>ë</w:t>
      </w:r>
      <w:r w:rsidR="007306CB" w:rsidRPr="00704953">
        <w:rPr>
          <w:rFonts w:ascii="Times New Roman" w:eastAsia="MS Mincho" w:hAnsi="Times New Roman" w:cs="Times New Roman"/>
          <w:sz w:val="24"/>
          <w:szCs w:val="24"/>
          <w:lang w:val="sq-AL"/>
        </w:rPr>
        <w:t xml:space="preserve"> komb</w:t>
      </w:r>
      <w:r w:rsidR="000B74F8" w:rsidRPr="00704953">
        <w:rPr>
          <w:rFonts w:ascii="Times New Roman" w:eastAsia="MS Mincho" w:hAnsi="Times New Roman" w:cs="Times New Roman"/>
          <w:sz w:val="24"/>
          <w:szCs w:val="24"/>
          <w:lang w:val="sq-AL"/>
        </w:rPr>
        <w:t>ë</w:t>
      </w:r>
      <w:r w:rsidR="007306CB" w:rsidRPr="00704953">
        <w:rPr>
          <w:rFonts w:ascii="Times New Roman" w:eastAsia="MS Mincho" w:hAnsi="Times New Roman" w:cs="Times New Roman"/>
          <w:sz w:val="24"/>
          <w:szCs w:val="24"/>
          <w:lang w:val="sq-AL"/>
        </w:rPr>
        <w:t>tare</w:t>
      </w:r>
      <w:r w:rsidRPr="00704953">
        <w:rPr>
          <w:rFonts w:ascii="Times New Roman" w:eastAsia="MS Mincho" w:hAnsi="Times New Roman" w:cs="Times New Roman"/>
          <w:sz w:val="24"/>
          <w:szCs w:val="24"/>
          <w:lang w:val="sq-AL"/>
        </w:rPr>
        <w:t>, q</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do t</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thot</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do t</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p</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rzgjidhet projekti me pik</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t m</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t</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larta p</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r cdo pakic</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 xml:space="preserve"> komb</w:t>
      </w:r>
      <w:r w:rsidR="000B74F8" w:rsidRPr="00704953">
        <w:rPr>
          <w:rFonts w:ascii="Times New Roman" w:eastAsia="MS Mincho" w:hAnsi="Times New Roman" w:cs="Times New Roman"/>
          <w:sz w:val="24"/>
          <w:szCs w:val="24"/>
          <w:lang w:val="sq-AL"/>
        </w:rPr>
        <w:t>ë</w:t>
      </w:r>
      <w:r w:rsidRPr="00704953">
        <w:rPr>
          <w:rFonts w:ascii="Times New Roman" w:eastAsia="MS Mincho" w:hAnsi="Times New Roman" w:cs="Times New Roman"/>
          <w:sz w:val="24"/>
          <w:szCs w:val="24"/>
          <w:lang w:val="sq-AL"/>
        </w:rPr>
        <w:t>tare</w:t>
      </w:r>
      <w:r w:rsidR="008B78D1" w:rsidRPr="00704953">
        <w:rPr>
          <w:rFonts w:ascii="Times New Roman" w:eastAsia="MS Mincho" w:hAnsi="Times New Roman" w:cs="Times New Roman"/>
          <w:sz w:val="24"/>
          <w:szCs w:val="24"/>
          <w:lang w:val="sq-AL"/>
        </w:rPr>
        <w:t>)</w:t>
      </w:r>
      <w:r w:rsidRPr="00704953">
        <w:rPr>
          <w:rFonts w:ascii="Times New Roman" w:eastAsia="MS Mincho" w:hAnsi="Times New Roman" w:cs="Times New Roman"/>
          <w:sz w:val="24"/>
          <w:szCs w:val="24"/>
          <w:lang w:val="sq-AL"/>
        </w:rPr>
        <w:t xml:space="preserve">. </w:t>
      </w:r>
    </w:p>
    <w:p w14:paraId="2DB8AD98" w14:textId="4B7544C1" w:rsidR="007E390B" w:rsidRPr="00704953" w:rsidRDefault="00114BA9" w:rsidP="0043251A">
      <w:pPr>
        <w:spacing w:line="276" w:lineRule="auto"/>
        <w:ind w:left="720"/>
        <w:jc w:val="both"/>
        <w:rPr>
          <w:rFonts w:ascii="Times New Roman" w:eastAsia="MS Mincho" w:hAnsi="Times New Roman" w:cs="Times New Roman"/>
          <w:sz w:val="24"/>
          <w:szCs w:val="24"/>
          <w:lang w:val="sq-AL"/>
        </w:rPr>
      </w:pPr>
      <w:r w:rsidRPr="00704953">
        <w:rPr>
          <w:rFonts w:ascii="Times New Roman" w:eastAsia="MS Mincho" w:hAnsi="Times New Roman" w:cs="Times New Roman"/>
          <w:sz w:val="24"/>
          <w:szCs w:val="24"/>
          <w:lang w:val="sq-AL"/>
        </w:rPr>
        <w:t>2)</w:t>
      </w:r>
      <w:r w:rsidR="001512C2" w:rsidRPr="00704953">
        <w:rPr>
          <w:rFonts w:ascii="Times New Roman" w:eastAsia="MS Mincho" w:hAnsi="Times New Roman" w:cs="Times New Roman"/>
          <w:sz w:val="24"/>
          <w:szCs w:val="24"/>
          <w:lang w:val="sq-AL"/>
        </w:rPr>
        <w:t xml:space="preserve"> n</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var</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si t</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fondeve t</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mbetura n</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dispozicion</w:t>
      </w:r>
      <w:r w:rsidR="00837DB2" w:rsidRPr="00704953">
        <w:rPr>
          <w:rFonts w:ascii="Times New Roman" w:eastAsia="MS Mincho" w:hAnsi="Times New Roman" w:cs="Times New Roman"/>
          <w:sz w:val="24"/>
          <w:szCs w:val="24"/>
          <w:lang w:val="sq-AL"/>
        </w:rPr>
        <w:t>,</w:t>
      </w:r>
      <w:r w:rsidR="001512C2" w:rsidRPr="00704953">
        <w:rPr>
          <w:rFonts w:ascii="Times New Roman" w:eastAsia="MS Mincho" w:hAnsi="Times New Roman" w:cs="Times New Roman"/>
          <w:sz w:val="24"/>
          <w:szCs w:val="24"/>
          <w:lang w:val="sq-AL"/>
        </w:rPr>
        <w:t xml:space="preserve"> m</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pas do t</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procedohet me p</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rzgjedhjen e projekteve t</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prioritetit 2 (mb</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shtetur n</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 xml:space="preserve"> renditjen e pik</w:t>
      </w:r>
      <w:r w:rsidR="000B74F8" w:rsidRPr="00704953">
        <w:rPr>
          <w:rFonts w:ascii="Times New Roman" w:eastAsia="MS Mincho" w:hAnsi="Times New Roman" w:cs="Times New Roman"/>
          <w:sz w:val="24"/>
          <w:szCs w:val="24"/>
          <w:lang w:val="sq-AL"/>
        </w:rPr>
        <w:t>ë</w:t>
      </w:r>
      <w:r w:rsidR="001512C2" w:rsidRPr="00704953">
        <w:rPr>
          <w:rFonts w:ascii="Times New Roman" w:eastAsia="MS Mincho" w:hAnsi="Times New Roman" w:cs="Times New Roman"/>
          <w:sz w:val="24"/>
          <w:szCs w:val="24"/>
          <w:lang w:val="sq-AL"/>
        </w:rPr>
        <w:t>ve</w:t>
      </w:r>
      <w:r w:rsidRPr="00704953">
        <w:rPr>
          <w:rFonts w:ascii="Times New Roman" w:eastAsia="MS Mincho" w:hAnsi="Times New Roman" w:cs="Times New Roman"/>
          <w:sz w:val="24"/>
          <w:szCs w:val="24"/>
          <w:lang w:val="sq-AL"/>
        </w:rPr>
        <w:t>)</w:t>
      </w:r>
      <w:r w:rsidR="001512C2" w:rsidRPr="00704953">
        <w:rPr>
          <w:rFonts w:ascii="Times New Roman" w:eastAsia="MS Mincho" w:hAnsi="Times New Roman" w:cs="Times New Roman"/>
          <w:sz w:val="24"/>
          <w:szCs w:val="24"/>
          <w:lang w:val="sq-AL"/>
        </w:rPr>
        <w:t>.</w:t>
      </w:r>
    </w:p>
    <w:p w14:paraId="6CDB8E55" w14:textId="77777777" w:rsidR="0043251A" w:rsidRPr="0043251A" w:rsidRDefault="0043251A" w:rsidP="0043251A">
      <w:pPr>
        <w:spacing w:line="276" w:lineRule="auto"/>
        <w:ind w:left="720"/>
        <w:jc w:val="both"/>
        <w:rPr>
          <w:rFonts w:ascii="Times New Roman" w:eastAsia="MS Mincho" w:hAnsi="Times New Roman" w:cs="Times New Roman"/>
          <w:b/>
          <w:i/>
          <w:sz w:val="24"/>
          <w:szCs w:val="24"/>
          <w:lang w:val="sq-AL"/>
        </w:rPr>
      </w:pPr>
    </w:p>
    <w:p w14:paraId="1A22B5E4" w14:textId="77777777" w:rsidR="00850FF2" w:rsidRPr="00850FF2" w:rsidRDefault="00850FF2" w:rsidP="00850FF2">
      <w:pPr>
        <w:suppressAutoHyphens/>
        <w:spacing w:after="0" w:line="1" w:lineRule="atLeast"/>
        <w:jc w:val="both"/>
        <w:textDirection w:val="btLr"/>
        <w:textAlignment w:val="top"/>
        <w:outlineLvl w:val="0"/>
        <w:rPr>
          <w:rFonts w:ascii="Times New Roman" w:eastAsia="Times New Roman" w:hAnsi="Times New Roman" w:cs="Times New Roman"/>
          <w:color w:val="000000"/>
          <w:sz w:val="24"/>
          <w:szCs w:val="24"/>
          <w:lang w:val="sq-AL"/>
        </w:rPr>
      </w:pPr>
    </w:p>
    <w:p w14:paraId="104283AC" w14:textId="77777777" w:rsidR="00341E61" w:rsidRPr="00341E61" w:rsidRDefault="00341E61" w:rsidP="00341E61">
      <w:pPr>
        <w:pBdr>
          <w:top w:val="nil"/>
          <w:left w:val="nil"/>
          <w:bottom w:val="nil"/>
          <w:right w:val="nil"/>
          <w:between w:val="nil"/>
        </w:pBdr>
        <w:suppressAutoHyphens/>
        <w:spacing w:line="240" w:lineRule="auto"/>
        <w:textDirection w:val="btLr"/>
        <w:textAlignment w:val="top"/>
        <w:outlineLvl w:val="0"/>
        <w:rPr>
          <w:rFonts w:ascii="Times New Roman" w:eastAsia="Times New Roman" w:hAnsi="Times New Roman" w:cs="Times New Roman"/>
          <w:b/>
          <w:color w:val="000000"/>
          <w:sz w:val="24"/>
          <w:szCs w:val="24"/>
          <w:lang w:val="sq-AL"/>
        </w:rPr>
      </w:pPr>
      <w:r w:rsidRPr="00341E61">
        <w:rPr>
          <w:rFonts w:ascii="Times New Roman" w:eastAsia="Times New Roman" w:hAnsi="Times New Roman" w:cs="Times New Roman"/>
          <w:b/>
          <w:color w:val="000000"/>
          <w:sz w:val="24"/>
          <w:szCs w:val="24"/>
          <w:lang w:val="sq-AL"/>
        </w:rPr>
        <w:t xml:space="preserve">VENDI I ZBATIMIT </w:t>
      </w:r>
    </w:p>
    <w:p w14:paraId="446A46DB" w14:textId="77777777" w:rsidR="00341E61" w:rsidRDefault="00341E61" w:rsidP="00341E61">
      <w:pPr>
        <w:spacing w:after="0" w:line="276" w:lineRule="auto"/>
        <w:jc w:val="both"/>
        <w:rPr>
          <w:rFonts w:ascii="Times New Roman" w:eastAsia="MS Mincho" w:hAnsi="Times New Roman" w:cs="Times New Roman"/>
          <w:sz w:val="24"/>
          <w:szCs w:val="24"/>
          <w:lang w:val="sq-AL"/>
        </w:rPr>
      </w:pPr>
      <w:r w:rsidRPr="00416D0C">
        <w:rPr>
          <w:rFonts w:ascii="Times New Roman" w:eastAsia="MS Mincho" w:hAnsi="Times New Roman" w:cs="Times New Roman"/>
          <w:sz w:val="24"/>
          <w:szCs w:val="24"/>
          <w:lang w:val="sq-AL"/>
        </w:rPr>
        <w:t>Kjo thirrje synon mbështetjen e projekt</w:t>
      </w:r>
      <w:r>
        <w:rPr>
          <w:rFonts w:ascii="Times New Roman" w:eastAsia="MS Mincho" w:hAnsi="Times New Roman" w:cs="Times New Roman"/>
          <w:sz w:val="24"/>
          <w:szCs w:val="24"/>
          <w:lang w:val="sq-AL"/>
        </w:rPr>
        <w:t>eve</w:t>
      </w:r>
      <w:r w:rsidRPr="00416D0C">
        <w:rPr>
          <w:rFonts w:ascii="Times New Roman" w:eastAsia="MS Mincho" w:hAnsi="Times New Roman" w:cs="Times New Roman"/>
          <w:sz w:val="24"/>
          <w:szCs w:val="24"/>
          <w:lang w:val="sq-AL"/>
        </w:rPr>
        <w:t xml:space="preserve"> që zhvillohe</w:t>
      </w:r>
      <w:r>
        <w:rPr>
          <w:rFonts w:ascii="Times New Roman" w:eastAsia="MS Mincho" w:hAnsi="Times New Roman" w:cs="Times New Roman"/>
          <w:sz w:val="24"/>
          <w:szCs w:val="24"/>
          <w:lang w:val="sq-AL"/>
        </w:rPr>
        <w:t>n</w:t>
      </w:r>
      <w:r w:rsidRPr="00416D0C">
        <w:rPr>
          <w:rFonts w:ascii="Times New Roman" w:eastAsia="MS Mincho" w:hAnsi="Times New Roman" w:cs="Times New Roman"/>
          <w:sz w:val="24"/>
          <w:szCs w:val="24"/>
          <w:lang w:val="sq-AL"/>
        </w:rPr>
        <w:t xml:space="preserve"> në Shqipëri. </w:t>
      </w:r>
    </w:p>
    <w:p w14:paraId="1CDD85E1" w14:textId="77777777" w:rsidR="00FD5C89" w:rsidRDefault="00FD5C89" w:rsidP="00170C06">
      <w:pPr>
        <w:spacing w:line="276" w:lineRule="auto"/>
        <w:jc w:val="both"/>
        <w:rPr>
          <w:rFonts w:ascii="Times New Roman" w:eastAsia="Times New Roman" w:hAnsi="Times New Roman" w:cs="Times New Roman"/>
          <w:b/>
          <w:color w:val="000000"/>
          <w:sz w:val="24"/>
          <w:szCs w:val="24"/>
          <w:lang w:val="sq-AL"/>
        </w:rPr>
      </w:pPr>
    </w:p>
    <w:p w14:paraId="0242ECD0" w14:textId="1848C3F1" w:rsidR="00052DAA" w:rsidRPr="00EF371E" w:rsidRDefault="00BC36F2" w:rsidP="00170C06">
      <w:pPr>
        <w:spacing w:line="276" w:lineRule="auto"/>
        <w:jc w:val="both"/>
        <w:rPr>
          <w:rFonts w:ascii="Times New Roman" w:eastAsia="Times New Roman" w:hAnsi="Times New Roman" w:cs="Times New Roman"/>
          <w:b/>
          <w:color w:val="000000"/>
          <w:sz w:val="24"/>
          <w:szCs w:val="24"/>
          <w:lang w:val="sq-AL"/>
        </w:rPr>
      </w:pPr>
      <w:r w:rsidRPr="00EF371E">
        <w:rPr>
          <w:rFonts w:ascii="Times New Roman" w:eastAsia="Times New Roman" w:hAnsi="Times New Roman" w:cs="Times New Roman"/>
          <w:b/>
          <w:color w:val="000000"/>
          <w:sz w:val="24"/>
          <w:szCs w:val="24"/>
          <w:lang w:val="sq-AL"/>
        </w:rPr>
        <w:t>AFATI DHE M</w:t>
      </w:r>
      <w:r w:rsidR="008868C1" w:rsidRPr="00EF371E">
        <w:rPr>
          <w:rFonts w:ascii="Times New Roman" w:eastAsia="Times New Roman" w:hAnsi="Times New Roman" w:cs="Times New Roman"/>
          <w:b/>
          <w:color w:val="000000"/>
          <w:sz w:val="24"/>
          <w:szCs w:val="24"/>
          <w:lang w:val="sq-AL"/>
        </w:rPr>
        <w:t>Ë</w:t>
      </w:r>
      <w:r w:rsidRPr="00EF371E">
        <w:rPr>
          <w:rFonts w:ascii="Times New Roman" w:eastAsia="Times New Roman" w:hAnsi="Times New Roman" w:cs="Times New Roman"/>
          <w:b/>
          <w:color w:val="000000"/>
          <w:sz w:val="24"/>
          <w:szCs w:val="24"/>
          <w:lang w:val="sq-AL"/>
        </w:rPr>
        <w:t>NYRA E DOR</w:t>
      </w:r>
      <w:r w:rsidR="008868C1" w:rsidRPr="00EF371E">
        <w:rPr>
          <w:rFonts w:ascii="Times New Roman" w:eastAsia="Times New Roman" w:hAnsi="Times New Roman" w:cs="Times New Roman"/>
          <w:b/>
          <w:color w:val="000000"/>
          <w:sz w:val="24"/>
          <w:szCs w:val="24"/>
          <w:lang w:val="sq-AL"/>
        </w:rPr>
        <w:t>Ë</w:t>
      </w:r>
      <w:r w:rsidRPr="00EF371E">
        <w:rPr>
          <w:rFonts w:ascii="Times New Roman" w:eastAsia="Times New Roman" w:hAnsi="Times New Roman" w:cs="Times New Roman"/>
          <w:b/>
          <w:color w:val="000000"/>
          <w:sz w:val="24"/>
          <w:szCs w:val="24"/>
          <w:lang w:val="sq-AL"/>
        </w:rPr>
        <w:t>ZIMIT T</w:t>
      </w:r>
      <w:r w:rsidR="008868C1" w:rsidRPr="00EF371E">
        <w:rPr>
          <w:rFonts w:ascii="Times New Roman" w:eastAsia="Times New Roman" w:hAnsi="Times New Roman" w:cs="Times New Roman"/>
          <w:b/>
          <w:color w:val="000000"/>
          <w:sz w:val="24"/>
          <w:szCs w:val="24"/>
          <w:lang w:val="sq-AL"/>
        </w:rPr>
        <w:t>Ë</w:t>
      </w:r>
      <w:r w:rsidR="00C16A0E" w:rsidRPr="00EF371E">
        <w:rPr>
          <w:rFonts w:ascii="Times New Roman" w:eastAsia="Times New Roman" w:hAnsi="Times New Roman" w:cs="Times New Roman"/>
          <w:b/>
          <w:color w:val="000000"/>
          <w:sz w:val="24"/>
          <w:szCs w:val="24"/>
          <w:lang w:val="sq-AL"/>
        </w:rPr>
        <w:t xml:space="preserve"> APLIKIMEVE</w:t>
      </w:r>
    </w:p>
    <w:p w14:paraId="1234E711" w14:textId="77777777" w:rsidR="009E5179" w:rsidRPr="009E5179" w:rsidRDefault="009E5179" w:rsidP="009E5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40" w:lineRule="auto"/>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AFATET KOHORE TË THIRRJES</w:t>
      </w:r>
    </w:p>
    <w:p w14:paraId="12913FEF" w14:textId="77777777" w:rsidR="009E5179" w:rsidRPr="009E5179" w:rsidRDefault="009E5179" w:rsidP="009E5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40" w:lineRule="auto"/>
        <w:rPr>
          <w:rFonts w:ascii="Times New Roman" w:eastAsia="MS Mincho" w:hAnsi="Times New Roman" w:cs="Times New Roman"/>
          <w:sz w:val="24"/>
          <w:szCs w:val="24"/>
          <w:lang w:val="sq-AL"/>
        </w:rPr>
      </w:pPr>
    </w:p>
    <w:p w14:paraId="7F1EEED5" w14:textId="117EF0C5" w:rsidR="002E0179" w:rsidRPr="007A17C9" w:rsidRDefault="0022408A" w:rsidP="002E0179">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DORËZIMI I APLIKIMEVE</w:t>
      </w:r>
      <w:r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01167">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2C6751"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17C9"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Gusht</w:t>
      </w:r>
      <w:r w:rsidR="002C6751"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r w:rsidR="00B84143"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deri në datën</w:t>
      </w:r>
      <w:r w:rsidR="00ED5A28"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17C9"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Shtator</w:t>
      </w:r>
      <w:r w:rsidR="003B7EC2"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221604"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B7EC2"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21AA"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16:3</w:t>
      </w:r>
      <w:r w:rsidR="009E5179"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p w14:paraId="0202CDF3" w14:textId="55F99EE1" w:rsidR="00DC77B5" w:rsidRPr="007A17C9" w:rsidRDefault="009E5179" w:rsidP="00DC77B5">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C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SHPALLJA E FITUESVE</w:t>
      </w:r>
    </w:p>
    <w:p w14:paraId="304979D0" w14:textId="23A1F230" w:rsidR="002E0179" w:rsidRPr="00EF371E" w:rsidRDefault="002E0179" w:rsidP="006E5DDA">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76" w:lineRule="auto"/>
        <w:jc w:val="both"/>
        <w:rPr>
          <w:rFonts w:ascii="Times New Roman" w:eastAsia="Times New Roman" w:hAnsi="Times New Roman" w:cs="Times New Roman"/>
          <w:color w:val="000000"/>
          <w:sz w:val="24"/>
          <w:szCs w:val="24"/>
          <w:lang w:val="sq-AL"/>
        </w:rPr>
      </w:pPr>
      <w:r w:rsidRPr="00EF371E">
        <w:rPr>
          <w:rFonts w:ascii="Times New Roman" w:eastAsia="Times New Roman" w:hAnsi="Times New Roman" w:cs="Times New Roman"/>
          <w:color w:val="000000"/>
          <w:sz w:val="24"/>
          <w:szCs w:val="24"/>
          <w:lang w:val="sq-AL"/>
        </w:rPr>
        <w:lastRenderedPageBreak/>
        <w:t>Afati për vlerësimin e projektpropozimeve dhe shpalljen e rezultateve është jo më shumë se 30 (tridhjetë) ditë kalendarike nga afati i përcaktuar në dokumentet e konkurrimit, për dorëzimin e projektpropozimeve. Kandidatët njoftohen brenda 15 (pesëmbëdhjetë) ditëve kalendarike nga data e përfundimit të vlerësimit të rezultateve të konkurrimit. Autoriteti financues dhe subjekti përfitues negociojnë dhe nënshkruajnë kontratën brenda 30 (tridhjetë) ditëve kalendarike nga data e njoftimit të rezultateve të konkurrimit.</w:t>
      </w:r>
    </w:p>
    <w:p w14:paraId="40A38273" w14:textId="4784FE9F" w:rsidR="009E5179" w:rsidRPr="00DC77B5" w:rsidRDefault="009E5179" w:rsidP="00623B83">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sz w:val="24"/>
          <w:szCs w:val="24"/>
          <w:lang w:val="sq-AL"/>
        </w:rPr>
      </w:pPr>
      <w:r w:rsidRPr="002E0179">
        <w:rPr>
          <w:rFonts w:ascii="Times New Roman" w:eastAsia="MS Mincho" w:hAnsi="Times New Roman" w:cs="Times New Roman"/>
          <w:b/>
          <w:sz w:val="24"/>
          <w:szCs w:val="24"/>
          <w:lang w:val="sq-AL"/>
        </w:rPr>
        <w:t>KOHA E ZBATIMIT TË PROJEKTEVE</w:t>
      </w:r>
      <w:r w:rsidRPr="00DC77B5">
        <w:rPr>
          <w:rFonts w:ascii="Times New Roman" w:eastAsia="MS Mincho" w:hAnsi="Times New Roman" w:cs="Times New Roman"/>
          <w:sz w:val="24"/>
          <w:szCs w:val="24"/>
          <w:lang w:val="sq-AL"/>
        </w:rPr>
        <w:tab/>
      </w:r>
      <w:r w:rsidR="00377F91">
        <w:rPr>
          <w:rFonts w:ascii="Times New Roman" w:eastAsia="MS Mincho" w:hAnsi="Times New Roman" w:cs="Times New Roman"/>
          <w:b/>
          <w:bCs/>
          <w:sz w:val="24"/>
          <w:szCs w:val="24"/>
          <w:lang w:val="sq-AL"/>
        </w:rPr>
        <w:t>deri n</w:t>
      </w:r>
      <w:r w:rsidR="008868C1">
        <w:rPr>
          <w:rFonts w:ascii="Times New Roman" w:eastAsia="MS Mincho" w:hAnsi="Times New Roman" w:cs="Times New Roman"/>
          <w:b/>
          <w:bCs/>
          <w:sz w:val="24"/>
          <w:szCs w:val="24"/>
          <w:lang w:val="sq-AL"/>
        </w:rPr>
        <w:t>ë</w:t>
      </w:r>
      <w:r w:rsidR="00DC77B5">
        <w:rPr>
          <w:rFonts w:ascii="Times New Roman" w:eastAsia="MS Mincho" w:hAnsi="Times New Roman" w:cs="Times New Roman"/>
          <w:b/>
          <w:bCs/>
          <w:sz w:val="24"/>
          <w:szCs w:val="24"/>
          <w:lang w:val="sq-AL"/>
        </w:rPr>
        <w:t xml:space="preserve"> </w:t>
      </w:r>
      <w:r w:rsidR="002E0179">
        <w:rPr>
          <w:rFonts w:ascii="Times New Roman" w:eastAsia="MS Mincho" w:hAnsi="Times New Roman" w:cs="Times New Roman"/>
          <w:b/>
          <w:bCs/>
          <w:sz w:val="24"/>
          <w:szCs w:val="24"/>
          <w:lang w:val="sq-AL"/>
        </w:rPr>
        <w:t>Dhjetor</w:t>
      </w:r>
      <w:r w:rsidRPr="00DC77B5">
        <w:rPr>
          <w:rFonts w:ascii="Times New Roman" w:eastAsia="MS Mincho" w:hAnsi="Times New Roman" w:cs="Times New Roman"/>
          <w:b/>
          <w:bCs/>
          <w:sz w:val="24"/>
          <w:szCs w:val="24"/>
          <w:lang w:val="sq-AL"/>
        </w:rPr>
        <w:t xml:space="preserve"> 202</w:t>
      </w:r>
      <w:r w:rsidR="00FB30E4">
        <w:rPr>
          <w:rFonts w:ascii="Times New Roman" w:eastAsia="MS Mincho" w:hAnsi="Times New Roman" w:cs="Times New Roman"/>
          <w:b/>
          <w:bCs/>
          <w:sz w:val="24"/>
          <w:szCs w:val="24"/>
          <w:lang w:val="sq-AL"/>
        </w:rPr>
        <w:t>4</w:t>
      </w:r>
    </w:p>
    <w:p w14:paraId="4973C78B" w14:textId="77777777" w:rsidR="0013426C" w:rsidRDefault="0013426C" w:rsidP="00791E28">
      <w:pPr>
        <w:tabs>
          <w:tab w:val="left" w:pos="6510"/>
        </w:tabs>
        <w:jc w:val="both"/>
        <w:rPr>
          <w:rFonts w:ascii="Times New Roman" w:eastAsia="MS Mincho" w:hAnsi="Times New Roman" w:cs="Times New Roman"/>
          <w:b/>
          <w:bCs/>
          <w:color w:val="000000" w:themeColor="text1"/>
          <w:sz w:val="24"/>
          <w:szCs w:val="24"/>
          <w:lang w:val="sq-AL"/>
        </w:rPr>
      </w:pPr>
    </w:p>
    <w:p w14:paraId="79BAF669" w14:textId="148C0EF6" w:rsidR="0013426C" w:rsidRPr="00EF371E" w:rsidRDefault="0013426C" w:rsidP="0013426C">
      <w:pPr>
        <w:jc w:val="both"/>
        <w:rPr>
          <w:rFonts w:ascii="Times New Roman" w:eastAsia="Times New Roman" w:hAnsi="Times New Roman" w:cs="Times New Roman"/>
          <w:i/>
          <w:iCs/>
          <w:color w:val="000000"/>
          <w:sz w:val="24"/>
          <w:szCs w:val="24"/>
          <w:lang w:val="sq-AL"/>
        </w:rPr>
      </w:pPr>
      <w:r w:rsidRPr="00212120">
        <w:rPr>
          <w:rFonts w:ascii="Times New Roman" w:eastAsia="MS Mincho" w:hAnsi="Times New Roman" w:cs="Times New Roman"/>
          <w:b/>
          <w:i/>
          <w:iCs/>
          <w:color w:val="000000" w:themeColor="text1"/>
          <w:sz w:val="24"/>
          <w:szCs w:val="24"/>
          <w:u w:val="single"/>
          <w:lang w:val="sq-AL"/>
        </w:rPr>
        <w:t>Shënim :</w:t>
      </w:r>
      <w:r w:rsidRPr="00212120">
        <w:rPr>
          <w:rFonts w:ascii="Times New Roman" w:eastAsia="MS Mincho" w:hAnsi="Times New Roman" w:cs="Times New Roman"/>
          <w:b/>
          <w:color w:val="000000" w:themeColor="text1"/>
          <w:sz w:val="24"/>
          <w:szCs w:val="24"/>
          <w:lang w:val="sq-AL"/>
        </w:rPr>
        <w:t xml:space="preserve"> </w:t>
      </w:r>
      <w:r w:rsidRPr="00EF371E">
        <w:rPr>
          <w:rFonts w:ascii="Times New Roman" w:eastAsia="Times New Roman" w:hAnsi="Times New Roman" w:cs="Times New Roman"/>
          <w:i/>
          <w:iCs/>
          <w:color w:val="000000"/>
          <w:sz w:val="24"/>
          <w:szCs w:val="24"/>
          <w:lang w:val="sq-AL"/>
        </w:rPr>
        <w:t>Të gjitha projektet mund të jenë cilësisht të kualifikueshme për financim, por, financimi do të jetë në varësi të prioritetit, renditjes pas vlerësimit dhe fondeve në dispozicion, sipas parimit “derisa të mbarojnë fondet në dispozicion”.</w:t>
      </w:r>
    </w:p>
    <w:p w14:paraId="2F6D2991" w14:textId="77777777" w:rsidR="0084334F" w:rsidRDefault="0084334F" w:rsidP="0084334F">
      <w:pPr>
        <w:suppressAutoHyphens/>
        <w:spacing w:after="0" w:line="1" w:lineRule="atLeast"/>
        <w:textDirection w:val="btLr"/>
        <w:textAlignment w:val="top"/>
        <w:outlineLvl w:val="0"/>
        <w:rPr>
          <w:rFonts w:ascii="Times New Roman" w:eastAsia="Times New Roman" w:hAnsi="Times New Roman" w:cs="Times New Roman"/>
          <w:b/>
          <w:color w:val="000000"/>
          <w:sz w:val="24"/>
          <w:szCs w:val="24"/>
          <w:lang w:val="sq-AL"/>
        </w:rPr>
      </w:pPr>
    </w:p>
    <w:p w14:paraId="425708B3" w14:textId="77777777" w:rsidR="00791E28" w:rsidRPr="009E5179" w:rsidRDefault="00791E28" w:rsidP="00791E28">
      <w:pPr>
        <w:tabs>
          <w:tab w:val="left" w:pos="6510"/>
        </w:tabs>
        <w:jc w:val="both"/>
        <w:rPr>
          <w:rFonts w:ascii="Times New Roman" w:eastAsia="MS Mincho" w:hAnsi="Times New Roman" w:cs="Times New Roman"/>
          <w:b/>
          <w:bCs/>
          <w:color w:val="000000" w:themeColor="text1"/>
          <w:sz w:val="24"/>
          <w:szCs w:val="24"/>
          <w:lang w:val="sq-AL"/>
        </w:rPr>
      </w:pPr>
      <w:r>
        <w:rPr>
          <w:rFonts w:ascii="Times New Roman" w:eastAsia="MS Mincho" w:hAnsi="Times New Roman" w:cs="Times New Roman"/>
          <w:b/>
          <w:bCs/>
          <w:color w:val="000000" w:themeColor="text1"/>
          <w:sz w:val="24"/>
          <w:szCs w:val="24"/>
          <w:lang w:val="sq-AL"/>
        </w:rPr>
        <w:tab/>
      </w:r>
    </w:p>
    <w:p w14:paraId="3A79FBEB" w14:textId="29668741"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TIPOLOGJIA/LLOJET E AKTIVITETEVE</w:t>
      </w:r>
      <w:r w:rsidR="00F2199A">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QË FINANCOHEN</w:t>
      </w:r>
    </w:p>
    <w:p w14:paraId="272966D4" w14:textId="11D78D90" w:rsidR="00465A3B" w:rsidRPr="008B6432" w:rsidRDefault="009E5179" w:rsidP="00465A3B">
      <w:pPr>
        <w:jc w:val="both"/>
        <w:rPr>
          <w:rFonts w:ascii="Times New Roman" w:eastAsia="MS Mincho" w:hAnsi="Times New Roman" w:cs="Times New Roman"/>
          <w:b/>
          <w:i/>
          <w:sz w:val="24"/>
          <w:szCs w:val="24"/>
          <w:lang w:val="sq-AL"/>
        </w:rPr>
      </w:pPr>
      <w:r w:rsidRPr="008B6432">
        <w:rPr>
          <w:rFonts w:ascii="Times New Roman" w:eastAsia="MS Mincho" w:hAnsi="Times New Roman" w:cs="Times New Roman"/>
          <w:b/>
          <w:i/>
          <w:sz w:val="24"/>
          <w:szCs w:val="24"/>
          <w:lang w:val="sq-AL"/>
        </w:rPr>
        <w:t>Aktivitetet e renditura më poshtë janë vetëm shembuj</w:t>
      </w:r>
      <w:r w:rsidR="00CF3B18" w:rsidRPr="008B6432">
        <w:rPr>
          <w:rFonts w:ascii="Times New Roman" w:eastAsia="MS Mincho" w:hAnsi="Times New Roman" w:cs="Times New Roman"/>
          <w:b/>
          <w:i/>
          <w:sz w:val="24"/>
          <w:szCs w:val="24"/>
          <w:lang w:val="sq-AL"/>
        </w:rPr>
        <w:t xml:space="preserve"> (</w:t>
      </w:r>
      <w:r w:rsidR="00CF3B18" w:rsidRPr="008B6432">
        <w:rPr>
          <w:rFonts w:ascii="Times New Roman" w:eastAsia="MS Mincho" w:hAnsi="Times New Roman" w:cs="Times New Roman"/>
          <w:b/>
          <w:i/>
          <w:sz w:val="24"/>
          <w:szCs w:val="24"/>
          <w:u w:val="single"/>
          <w:lang w:val="sq-AL"/>
        </w:rPr>
        <w:t>por jo shteruese</w:t>
      </w:r>
      <w:r w:rsidR="00CF3B18" w:rsidRPr="008B6432">
        <w:rPr>
          <w:rFonts w:ascii="Times New Roman" w:eastAsia="MS Mincho" w:hAnsi="Times New Roman" w:cs="Times New Roman"/>
          <w:b/>
          <w:i/>
          <w:sz w:val="24"/>
          <w:szCs w:val="24"/>
          <w:lang w:val="sq-AL"/>
        </w:rPr>
        <w:t>)</w:t>
      </w:r>
      <w:r w:rsidR="006B7CBB" w:rsidRPr="008B6432">
        <w:rPr>
          <w:rFonts w:ascii="Times New Roman" w:eastAsia="MS Mincho" w:hAnsi="Times New Roman" w:cs="Times New Roman"/>
          <w:b/>
          <w:i/>
          <w:sz w:val="24"/>
          <w:szCs w:val="24"/>
          <w:lang w:val="sq-AL"/>
        </w:rPr>
        <w:t xml:space="preserve"> të aktiviteteve që mund të zhvillohen</w:t>
      </w:r>
      <w:r w:rsidRPr="008B6432">
        <w:rPr>
          <w:rFonts w:ascii="Times New Roman" w:eastAsia="MS Mincho" w:hAnsi="Times New Roman" w:cs="Times New Roman"/>
          <w:b/>
          <w:i/>
          <w:sz w:val="24"/>
          <w:szCs w:val="24"/>
          <w:lang w:val="sq-AL"/>
        </w:rPr>
        <w:t>:</w:t>
      </w:r>
    </w:p>
    <w:p w14:paraId="024E20D4" w14:textId="24113652" w:rsidR="00F2199A" w:rsidRPr="008B6432" w:rsidRDefault="00F2199A" w:rsidP="0013338D">
      <w:pPr>
        <w:pStyle w:val="ListParagraph"/>
        <w:numPr>
          <w:ilvl w:val="0"/>
          <w:numId w:val="16"/>
        </w:numPr>
        <w:jc w:val="both"/>
        <w:rPr>
          <w:rFonts w:ascii="Times New Roman" w:eastAsia="MS Mincho" w:hAnsi="Times New Roman"/>
          <w:sz w:val="24"/>
          <w:szCs w:val="24"/>
        </w:rPr>
      </w:pPr>
      <w:r w:rsidRPr="008B6432">
        <w:rPr>
          <w:rFonts w:ascii="Times New Roman" w:eastAsia="MS Mincho" w:hAnsi="Times New Roman"/>
          <w:sz w:val="24"/>
          <w:szCs w:val="24"/>
        </w:rPr>
        <w:t>Veprimtari të cilat përcjellin vlerat e trashëgimisë kulturore të tilla si</w:t>
      </w:r>
      <w:r w:rsidR="008B6432" w:rsidRPr="008B6432">
        <w:rPr>
          <w:rFonts w:ascii="Times New Roman" w:eastAsia="MS Mincho" w:hAnsi="Times New Roman"/>
          <w:sz w:val="24"/>
          <w:szCs w:val="24"/>
        </w:rPr>
        <w:t>:</w:t>
      </w:r>
      <w:r w:rsidR="00521B7E" w:rsidRPr="008B6432">
        <w:rPr>
          <w:rFonts w:ascii="Times New Roman" w:eastAsia="MS Mincho" w:hAnsi="Times New Roman"/>
          <w:sz w:val="24"/>
          <w:szCs w:val="24"/>
        </w:rPr>
        <w:t>veshjet tradicionale t</w:t>
      </w:r>
      <w:r w:rsidR="000923CE">
        <w:rPr>
          <w:rFonts w:ascii="Times New Roman" w:eastAsia="MS Mincho" w:hAnsi="Times New Roman"/>
          <w:sz w:val="24"/>
          <w:szCs w:val="24"/>
        </w:rPr>
        <w:t>ë</w:t>
      </w:r>
      <w:r w:rsidR="00521B7E" w:rsidRPr="008B6432">
        <w:rPr>
          <w:rFonts w:ascii="Times New Roman" w:eastAsia="MS Mincho" w:hAnsi="Times New Roman"/>
          <w:sz w:val="24"/>
          <w:szCs w:val="24"/>
        </w:rPr>
        <w:t xml:space="preserve"> pakicave komb</w:t>
      </w:r>
      <w:r w:rsidR="000923CE">
        <w:rPr>
          <w:rFonts w:ascii="Times New Roman" w:eastAsia="MS Mincho" w:hAnsi="Times New Roman"/>
          <w:sz w:val="24"/>
          <w:szCs w:val="24"/>
        </w:rPr>
        <w:t>ë</w:t>
      </w:r>
      <w:r w:rsidR="00521B7E" w:rsidRPr="008B6432">
        <w:rPr>
          <w:rFonts w:ascii="Times New Roman" w:eastAsia="MS Mincho" w:hAnsi="Times New Roman"/>
          <w:sz w:val="24"/>
          <w:szCs w:val="24"/>
        </w:rPr>
        <w:t>tare,</w:t>
      </w:r>
      <w:r w:rsidRPr="008B6432">
        <w:rPr>
          <w:rFonts w:ascii="Times New Roman" w:eastAsia="MS Mincho" w:hAnsi="Times New Roman"/>
          <w:sz w:val="24"/>
          <w:szCs w:val="24"/>
        </w:rPr>
        <w:t xml:space="preserve"> ekspozita</w:t>
      </w:r>
      <w:r w:rsidR="004D473A" w:rsidRPr="008B6432">
        <w:rPr>
          <w:rFonts w:ascii="Times New Roman" w:eastAsia="MS Mincho" w:hAnsi="Times New Roman"/>
          <w:sz w:val="24"/>
          <w:szCs w:val="24"/>
        </w:rPr>
        <w:t xml:space="preserve"> (</w:t>
      </w:r>
      <w:r w:rsidR="002B62FB" w:rsidRPr="008B6432">
        <w:rPr>
          <w:rFonts w:ascii="Times New Roman" w:eastAsia="MS Mincho" w:hAnsi="Times New Roman"/>
          <w:sz w:val="24"/>
          <w:szCs w:val="24"/>
        </w:rPr>
        <w:t xml:space="preserve">veshje, </w:t>
      </w:r>
      <w:r w:rsidR="009A6177" w:rsidRPr="008B6432">
        <w:rPr>
          <w:rFonts w:ascii="Times New Roman" w:eastAsia="MS Mincho" w:hAnsi="Times New Roman"/>
          <w:sz w:val="24"/>
          <w:szCs w:val="24"/>
        </w:rPr>
        <w:t xml:space="preserve">pikture, </w:t>
      </w:r>
      <w:r w:rsidR="002B62FB" w:rsidRPr="008B6432">
        <w:rPr>
          <w:rFonts w:ascii="Times New Roman" w:eastAsia="MS Mincho" w:hAnsi="Times New Roman"/>
          <w:sz w:val="24"/>
          <w:szCs w:val="24"/>
        </w:rPr>
        <w:t>fotografi,</w:t>
      </w:r>
      <w:r w:rsidR="00BC36F2" w:rsidRPr="008B6432">
        <w:rPr>
          <w:rFonts w:ascii="Times New Roman" w:eastAsia="MS Mincho" w:hAnsi="Times New Roman"/>
          <w:sz w:val="24"/>
          <w:szCs w:val="24"/>
        </w:rPr>
        <w:t xml:space="preserve"> etj)</w:t>
      </w:r>
      <w:r w:rsidR="0013338D" w:rsidRPr="008B6432">
        <w:rPr>
          <w:rFonts w:ascii="Times New Roman" w:eastAsia="MS Mincho" w:hAnsi="Times New Roman"/>
          <w:sz w:val="24"/>
          <w:szCs w:val="24"/>
        </w:rPr>
        <w:t>,</w:t>
      </w:r>
      <w:r w:rsidRPr="008B6432">
        <w:rPr>
          <w:rFonts w:ascii="Times New Roman" w:eastAsia="MS Mincho" w:hAnsi="Times New Roman"/>
          <w:sz w:val="24"/>
          <w:szCs w:val="24"/>
        </w:rPr>
        <w:t xml:space="preserve"> </w:t>
      </w:r>
      <w:r w:rsidR="0013338D" w:rsidRPr="008B6432">
        <w:rPr>
          <w:rFonts w:ascii="Times New Roman" w:eastAsia="MS Mincho" w:hAnsi="Times New Roman"/>
          <w:sz w:val="24"/>
          <w:szCs w:val="24"/>
        </w:rPr>
        <w:t>shfaqjeve artistike</w:t>
      </w:r>
      <w:r w:rsidR="00377F91" w:rsidRPr="008B6432">
        <w:rPr>
          <w:rFonts w:ascii="Times New Roman" w:eastAsia="MS Mincho" w:hAnsi="Times New Roman"/>
          <w:sz w:val="24"/>
          <w:szCs w:val="24"/>
        </w:rPr>
        <w:t>,</w:t>
      </w:r>
      <w:r w:rsidR="00BC36F2" w:rsidRPr="008B6432">
        <w:rPr>
          <w:rFonts w:ascii="Times New Roman" w:eastAsia="MS Mincho" w:hAnsi="Times New Roman"/>
          <w:sz w:val="24"/>
          <w:szCs w:val="24"/>
        </w:rPr>
        <w:t xml:space="preserve"> </w:t>
      </w:r>
      <w:r w:rsidR="00377F91" w:rsidRPr="008B6432">
        <w:rPr>
          <w:rFonts w:ascii="Times New Roman" w:eastAsia="MS Mincho" w:hAnsi="Times New Roman"/>
          <w:sz w:val="24"/>
          <w:szCs w:val="24"/>
        </w:rPr>
        <w:t>muzika, vallja</w:t>
      </w:r>
      <w:r w:rsidRPr="008B6432">
        <w:rPr>
          <w:rFonts w:ascii="Times New Roman" w:eastAsia="MS Mincho" w:hAnsi="Times New Roman"/>
          <w:sz w:val="24"/>
          <w:szCs w:val="24"/>
        </w:rPr>
        <w:t xml:space="preserve"> dhe kënga, rituale dhe festa, etj</w:t>
      </w:r>
      <w:r w:rsidR="0013338D" w:rsidRPr="008B6432">
        <w:rPr>
          <w:rFonts w:ascii="Times New Roman" w:eastAsia="MS Mincho" w:hAnsi="Times New Roman"/>
          <w:sz w:val="24"/>
          <w:szCs w:val="24"/>
        </w:rPr>
        <w:t xml:space="preserve"> të pakicave kombëtare</w:t>
      </w:r>
      <w:r w:rsidRPr="008B6432">
        <w:rPr>
          <w:rFonts w:ascii="Times New Roman" w:eastAsia="MS Mincho" w:hAnsi="Times New Roman"/>
          <w:sz w:val="24"/>
          <w:szCs w:val="24"/>
        </w:rPr>
        <w:t>.</w:t>
      </w:r>
    </w:p>
    <w:p w14:paraId="0A4E283B" w14:textId="2AD41DD3" w:rsidR="00F2199A" w:rsidRPr="008B6432" w:rsidRDefault="00F2199A" w:rsidP="00F2199A">
      <w:pPr>
        <w:pStyle w:val="ListParagraph"/>
        <w:numPr>
          <w:ilvl w:val="0"/>
          <w:numId w:val="16"/>
        </w:numPr>
        <w:jc w:val="both"/>
        <w:rPr>
          <w:rFonts w:ascii="Times New Roman" w:eastAsia="MS Mincho" w:hAnsi="Times New Roman"/>
          <w:sz w:val="24"/>
          <w:szCs w:val="24"/>
        </w:rPr>
      </w:pPr>
      <w:r w:rsidRPr="008B6432">
        <w:rPr>
          <w:rFonts w:ascii="Times New Roman" w:eastAsia="MS Mincho" w:hAnsi="Times New Roman"/>
          <w:sz w:val="24"/>
          <w:szCs w:val="24"/>
        </w:rPr>
        <w:t>Veprimtari ku promovohen dhe mbështeten artistët e rinj</w:t>
      </w:r>
      <w:r w:rsidR="00C44B04" w:rsidRPr="008B6432">
        <w:rPr>
          <w:rFonts w:ascii="Times New Roman" w:eastAsia="MS Mincho" w:hAnsi="Times New Roman"/>
          <w:sz w:val="24"/>
          <w:szCs w:val="24"/>
        </w:rPr>
        <w:t xml:space="preserve"> </w:t>
      </w:r>
      <w:r w:rsidRPr="008B6432">
        <w:rPr>
          <w:rFonts w:ascii="Times New Roman" w:eastAsia="MS Mincho" w:hAnsi="Times New Roman"/>
          <w:sz w:val="24"/>
          <w:szCs w:val="24"/>
        </w:rPr>
        <w:t>të pakicave kombëtare.</w:t>
      </w:r>
    </w:p>
    <w:p w14:paraId="3E9B6819" w14:textId="77777777" w:rsidR="00521B7E" w:rsidRPr="008B6432" w:rsidRDefault="00521B7E" w:rsidP="00521B7E">
      <w:pPr>
        <w:pStyle w:val="ListParagraph"/>
        <w:numPr>
          <w:ilvl w:val="0"/>
          <w:numId w:val="16"/>
        </w:numPr>
        <w:jc w:val="both"/>
        <w:rPr>
          <w:rFonts w:ascii="Times New Roman" w:eastAsia="MS Mincho" w:hAnsi="Times New Roman"/>
          <w:bCs/>
          <w:sz w:val="24"/>
          <w:szCs w:val="24"/>
        </w:rPr>
      </w:pPr>
      <w:r w:rsidRPr="008B6432">
        <w:rPr>
          <w:rFonts w:ascii="Times New Roman" w:eastAsia="MS Mincho" w:hAnsi="Times New Roman"/>
          <w:bCs/>
          <w:sz w:val="24"/>
          <w:szCs w:val="24"/>
        </w:rPr>
        <w:t>Publikime në kuadrin e promovimit të artit dhe trashëgimisë të pakicave kombëtare të tilla si studime mbi një karakteristikë/veçori/tipar të pakicave kombëtare, albume artistike, albume fotografike, mbi trashëgiminë kulturore, etj.</w:t>
      </w:r>
    </w:p>
    <w:p w14:paraId="0324536C" w14:textId="61AD1710" w:rsidR="009E5179" w:rsidRPr="008B6432" w:rsidRDefault="00F2199A" w:rsidP="00C44B04">
      <w:pPr>
        <w:pStyle w:val="ListParagraph"/>
        <w:numPr>
          <w:ilvl w:val="0"/>
          <w:numId w:val="17"/>
        </w:numPr>
        <w:jc w:val="both"/>
        <w:rPr>
          <w:rFonts w:ascii="Times New Roman" w:eastAsia="MS Mincho" w:hAnsi="Times New Roman"/>
          <w:sz w:val="24"/>
          <w:szCs w:val="24"/>
        </w:rPr>
      </w:pPr>
      <w:r w:rsidRPr="008B6432">
        <w:rPr>
          <w:rFonts w:ascii="Times New Roman" w:eastAsia="MS Mincho" w:hAnsi="Times New Roman"/>
          <w:sz w:val="24"/>
          <w:szCs w:val="24"/>
        </w:rPr>
        <w:t>Zhvillimi i programeve kulturore të pakicave</w:t>
      </w:r>
      <w:r w:rsidR="00C44B04" w:rsidRPr="008B6432">
        <w:rPr>
          <w:rFonts w:ascii="Times New Roman" w:eastAsia="MS Mincho" w:hAnsi="Times New Roman"/>
          <w:sz w:val="24"/>
          <w:szCs w:val="24"/>
        </w:rPr>
        <w:t xml:space="preserve"> </w:t>
      </w:r>
      <w:r w:rsidRPr="008B6432">
        <w:rPr>
          <w:rFonts w:ascii="Times New Roman" w:eastAsia="MS Mincho" w:hAnsi="Times New Roman"/>
          <w:sz w:val="24"/>
          <w:szCs w:val="24"/>
        </w:rPr>
        <w:t>në kuadër të ruajtjes dhe promovimit të trashëgimisë kulturore dhe duke ruajtur dhe</w:t>
      </w:r>
      <w:r w:rsidR="00C44B04" w:rsidRPr="008B6432">
        <w:rPr>
          <w:rFonts w:ascii="Times New Roman" w:eastAsia="MS Mincho" w:hAnsi="Times New Roman"/>
          <w:sz w:val="24"/>
          <w:szCs w:val="24"/>
        </w:rPr>
        <w:t xml:space="preserve"> </w:t>
      </w:r>
      <w:r w:rsidRPr="008B6432">
        <w:rPr>
          <w:rFonts w:ascii="Times New Roman" w:eastAsia="MS Mincho" w:hAnsi="Times New Roman"/>
          <w:sz w:val="24"/>
          <w:szCs w:val="24"/>
        </w:rPr>
        <w:t>promovuar këto kultura të ndryshme tek brezat e rinj.</w:t>
      </w:r>
    </w:p>
    <w:p w14:paraId="4A46D850" w14:textId="77777777" w:rsidR="00521B7E" w:rsidRPr="008B6432" w:rsidRDefault="00521B7E" w:rsidP="00521B7E">
      <w:pPr>
        <w:pStyle w:val="ListParagraph"/>
        <w:numPr>
          <w:ilvl w:val="0"/>
          <w:numId w:val="17"/>
        </w:numPr>
        <w:spacing w:after="160" w:line="259" w:lineRule="auto"/>
        <w:jc w:val="both"/>
        <w:rPr>
          <w:rFonts w:ascii="Times New Roman" w:eastAsia="MS Mincho" w:hAnsi="Times New Roman"/>
          <w:sz w:val="24"/>
          <w:szCs w:val="24"/>
        </w:rPr>
      </w:pPr>
      <w:r w:rsidRPr="008B6432">
        <w:rPr>
          <w:rFonts w:ascii="Times New Roman" w:eastAsia="MS Mincho" w:hAnsi="Times New Roman"/>
          <w:sz w:val="24"/>
          <w:szCs w:val="24"/>
        </w:rPr>
        <w:t>Festivale, shfaqe të artit skenik bashkëkohor, të arteve pamore;</w:t>
      </w:r>
    </w:p>
    <w:p w14:paraId="6CF94418" w14:textId="77777777" w:rsidR="00521B7E" w:rsidRPr="008B6432" w:rsidRDefault="00521B7E" w:rsidP="00521B7E">
      <w:pPr>
        <w:pStyle w:val="ListParagraph"/>
        <w:numPr>
          <w:ilvl w:val="0"/>
          <w:numId w:val="17"/>
        </w:numPr>
        <w:spacing w:after="160" w:line="259" w:lineRule="auto"/>
        <w:jc w:val="both"/>
        <w:rPr>
          <w:rFonts w:ascii="Times New Roman" w:eastAsia="MS Mincho" w:hAnsi="Times New Roman"/>
          <w:bCs/>
          <w:sz w:val="24"/>
          <w:szCs w:val="24"/>
        </w:rPr>
      </w:pPr>
      <w:r w:rsidRPr="008B6432">
        <w:rPr>
          <w:rFonts w:ascii="Times New Roman" w:eastAsia="MS Mincho" w:hAnsi="Times New Roman"/>
          <w:sz w:val="24"/>
          <w:szCs w:val="24"/>
        </w:rPr>
        <w:t>Ekspozita/aktivitete kulturore në ambiente të hapura publike.</w:t>
      </w:r>
      <w:r w:rsidRPr="008B6432">
        <w:rPr>
          <w:rFonts w:ascii="Times New Roman" w:eastAsia="MS Mincho" w:hAnsi="Times New Roman"/>
          <w:bCs/>
          <w:sz w:val="24"/>
          <w:szCs w:val="24"/>
        </w:rPr>
        <w:t xml:space="preserve"> </w:t>
      </w:r>
    </w:p>
    <w:p w14:paraId="297F410F" w14:textId="77777777" w:rsidR="00521B7E" w:rsidRDefault="00521B7E" w:rsidP="00521B7E">
      <w:pPr>
        <w:pStyle w:val="ListParagraph"/>
        <w:ind w:left="1080"/>
        <w:jc w:val="both"/>
        <w:rPr>
          <w:rFonts w:ascii="Times New Roman" w:eastAsia="MS Mincho" w:hAnsi="Times New Roman"/>
          <w:sz w:val="24"/>
          <w:szCs w:val="24"/>
        </w:rPr>
      </w:pPr>
    </w:p>
    <w:p w14:paraId="23A0F914" w14:textId="77777777"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TIPOLOGJIA/LLOJET E AKTIVITETEVE QË NUK FINANCOHEN</w:t>
      </w:r>
    </w:p>
    <w:p w14:paraId="1F2EB176" w14:textId="46AB8FE1"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Projekte në përkrahje të organizatave, organizimeve politike apo aktiviteteve të</w:t>
      </w:r>
      <w:r>
        <w:rPr>
          <w:rFonts w:ascii="Times New Roman" w:eastAsia="MS Mincho" w:hAnsi="Times New Roman"/>
          <w:bCs/>
          <w:sz w:val="24"/>
          <w:szCs w:val="24"/>
        </w:rPr>
        <w:t xml:space="preserve"> </w:t>
      </w:r>
      <w:r w:rsidRPr="00C44B04">
        <w:rPr>
          <w:rFonts w:ascii="Times New Roman" w:eastAsia="MS Mincho" w:hAnsi="Times New Roman"/>
          <w:bCs/>
          <w:sz w:val="24"/>
          <w:szCs w:val="24"/>
        </w:rPr>
        <w:t>jashtëligjshme;</w:t>
      </w:r>
    </w:p>
    <w:p w14:paraId="5D5AB363" w14:textId="3D71F590"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Fonde për mbulim deficiti apo për shpenzime kapitale;</w:t>
      </w:r>
    </w:p>
    <w:p w14:paraId="7BA0CDA7" w14:textId="3F42D155"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Subvencionim i shpenzimeve financiare të organizimeve të tjera;</w:t>
      </w:r>
    </w:p>
    <w:p w14:paraId="62FE8710" w14:textId="2B30C169"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Fonde për blerje toke, godine, zyre;</w:t>
      </w:r>
    </w:p>
    <w:p w14:paraId="1CBD7050" w14:textId="364FF0FB"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Blerje pajisjesh (përveç rastet kur ato janë të nevojshme për zbatimin e projektit dhe nuk</w:t>
      </w:r>
    </w:p>
    <w:p w14:paraId="2A8A8062" w14:textId="77777777" w:rsidR="00C44B04" w:rsidRPr="00C44B04" w:rsidRDefault="00C44B04" w:rsidP="00A30A7E">
      <w:pPr>
        <w:pStyle w:val="ListParagraph"/>
        <w:jc w:val="both"/>
        <w:rPr>
          <w:rFonts w:ascii="Times New Roman" w:eastAsia="MS Mincho" w:hAnsi="Times New Roman"/>
          <w:bCs/>
          <w:sz w:val="24"/>
          <w:szCs w:val="24"/>
        </w:rPr>
      </w:pPr>
      <w:r w:rsidRPr="00C44B04">
        <w:rPr>
          <w:rFonts w:ascii="Times New Roman" w:eastAsia="MS Mincho" w:hAnsi="Times New Roman"/>
          <w:bCs/>
          <w:sz w:val="24"/>
          <w:szCs w:val="24"/>
        </w:rPr>
        <w:t>kalojnë më shumë se 25 % të buxhetit të kërkuar (në raste të tilla pajisjet mbeten pronë e</w:t>
      </w:r>
    </w:p>
    <w:p w14:paraId="1E6C08D8" w14:textId="71EA6359" w:rsidR="00C44B04" w:rsidRPr="00C44B04" w:rsidRDefault="00C44B04" w:rsidP="00A30A7E">
      <w:pPr>
        <w:pStyle w:val="ListParagraph"/>
        <w:jc w:val="both"/>
        <w:rPr>
          <w:rFonts w:ascii="Times New Roman" w:eastAsia="MS Mincho" w:hAnsi="Times New Roman"/>
          <w:bCs/>
          <w:sz w:val="24"/>
          <w:szCs w:val="24"/>
        </w:rPr>
      </w:pPr>
      <w:r w:rsidRPr="00C44B04">
        <w:rPr>
          <w:rFonts w:ascii="Times New Roman" w:eastAsia="MS Mincho" w:hAnsi="Times New Roman"/>
          <w:bCs/>
          <w:sz w:val="24"/>
          <w:szCs w:val="24"/>
        </w:rPr>
        <w:lastRenderedPageBreak/>
        <w:t>Komitetit për Pakicat Kombëtare, deri në momentin kur i dhurohen subjektit);</w:t>
      </w:r>
    </w:p>
    <w:p w14:paraId="319C06C2" w14:textId="2F69FC23"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Projekte jashtë zonës së mbulimit të projektit në fjalë;</w:t>
      </w:r>
    </w:p>
    <w:p w14:paraId="4C30B0B4" w14:textId="14D39549" w:rsidR="003F1C75"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Financim retroaktiv për projekte që janë në zbatim apo të përfunduara;</w:t>
      </w:r>
    </w:p>
    <w:p w14:paraId="01260240" w14:textId="77777777" w:rsidR="00433F51" w:rsidRPr="00433F51" w:rsidRDefault="00433F51" w:rsidP="00433F51">
      <w:pPr>
        <w:pStyle w:val="ListParagraph"/>
        <w:numPr>
          <w:ilvl w:val="0"/>
          <w:numId w:val="18"/>
        </w:numPr>
        <w:suppressAutoHyphens/>
        <w:spacing w:after="0" w:line="1" w:lineRule="atLeast"/>
        <w:jc w:val="both"/>
        <w:textDirection w:val="btLr"/>
        <w:textAlignment w:val="top"/>
        <w:outlineLvl w:val="0"/>
        <w:rPr>
          <w:rFonts w:ascii="Times New Roman" w:eastAsia="MS Mincho" w:hAnsi="Times New Roman"/>
          <w:bCs/>
          <w:sz w:val="24"/>
          <w:szCs w:val="24"/>
        </w:rPr>
      </w:pPr>
      <w:r w:rsidRPr="00433F51">
        <w:rPr>
          <w:rFonts w:ascii="Times New Roman" w:eastAsia="MS Mincho" w:hAnsi="Times New Roman"/>
          <w:bCs/>
          <w:sz w:val="24"/>
          <w:szCs w:val="24"/>
        </w:rPr>
        <w:t xml:space="preserve">Projektet për përfitime ekskluzive të individëve; </w:t>
      </w:r>
    </w:p>
    <w:p w14:paraId="247DC716" w14:textId="6FAAD38A" w:rsidR="00433F51" w:rsidRDefault="001C4163" w:rsidP="00C44B04">
      <w:pPr>
        <w:pStyle w:val="ListParagraph"/>
        <w:numPr>
          <w:ilvl w:val="0"/>
          <w:numId w:val="18"/>
        </w:numPr>
        <w:jc w:val="both"/>
        <w:rPr>
          <w:rFonts w:ascii="Times New Roman" w:eastAsia="MS Mincho" w:hAnsi="Times New Roman"/>
          <w:bCs/>
          <w:sz w:val="24"/>
          <w:szCs w:val="24"/>
        </w:rPr>
      </w:pPr>
      <w:r w:rsidRPr="001C4163">
        <w:rPr>
          <w:rFonts w:ascii="Times New Roman" w:eastAsia="MS Mincho" w:hAnsi="Times New Roman"/>
          <w:bCs/>
          <w:sz w:val="24"/>
          <w:szCs w:val="24"/>
        </w:rPr>
        <w:t>Bursat individuale për studime apo kurse trajnimi</w:t>
      </w:r>
    </w:p>
    <w:p w14:paraId="554CF2F9" w14:textId="71C4C964" w:rsidR="001C4163" w:rsidRDefault="001C4163" w:rsidP="00C44B04">
      <w:pPr>
        <w:pStyle w:val="ListParagraph"/>
        <w:numPr>
          <w:ilvl w:val="0"/>
          <w:numId w:val="18"/>
        </w:numPr>
        <w:jc w:val="both"/>
        <w:rPr>
          <w:rFonts w:ascii="Times New Roman" w:eastAsia="MS Mincho" w:hAnsi="Times New Roman"/>
          <w:bCs/>
          <w:sz w:val="24"/>
          <w:szCs w:val="24"/>
        </w:rPr>
      </w:pPr>
      <w:r w:rsidRPr="001C4163">
        <w:rPr>
          <w:rFonts w:ascii="Times New Roman" w:eastAsia="MS Mincho" w:hAnsi="Times New Roman"/>
          <w:bCs/>
          <w:sz w:val="24"/>
          <w:szCs w:val="24"/>
        </w:rPr>
        <w:t>Sponsorizimet individuale për pjesëmarrje në seminare, konferenca, kongrese</w:t>
      </w:r>
    </w:p>
    <w:p w14:paraId="2B36A8AE" w14:textId="77777777" w:rsidR="00EE72B1" w:rsidRDefault="00EE72B1" w:rsidP="00EE72B1">
      <w:pPr>
        <w:suppressAutoHyphens/>
        <w:spacing w:after="0" w:line="1" w:lineRule="atLeast"/>
        <w:jc w:val="both"/>
        <w:textDirection w:val="btLr"/>
        <w:textAlignment w:val="top"/>
        <w:outlineLvl w:val="0"/>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2E9C92" w14:textId="613645F2" w:rsidR="00A614D7" w:rsidRPr="00EE72B1" w:rsidRDefault="00A614D7" w:rsidP="00EE72B1">
      <w:pPr>
        <w:suppressAutoHyphens/>
        <w:spacing w:after="0" w:line="1" w:lineRule="atLeast"/>
        <w:jc w:val="both"/>
        <w:textDirection w:val="btLr"/>
        <w:textAlignment w:val="top"/>
        <w:outlineLvl w:val="0"/>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1AA">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MENYRA E APLIKIMIT</w:t>
      </w:r>
    </w:p>
    <w:p w14:paraId="2EE72281" w14:textId="77777777" w:rsidR="00EE72B1" w:rsidRDefault="00EE72B1" w:rsidP="00EE72B1">
      <w:pPr>
        <w:suppressAutoHyphens/>
        <w:spacing w:after="0" w:line="1" w:lineRule="atLeast"/>
        <w:textDirection w:val="btLr"/>
        <w:textAlignment w:val="top"/>
        <w:outlineLvl w:val="0"/>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65648F" w14:textId="4F366322" w:rsidR="00EE72B1" w:rsidRPr="00EE72B1" w:rsidRDefault="00EE72B1" w:rsidP="00A14995">
      <w:pPr>
        <w:pBdr>
          <w:top w:val="nil"/>
          <w:left w:val="nil"/>
          <w:bottom w:val="nil"/>
          <w:right w:val="nil"/>
          <w:between w:val="nil"/>
        </w:pBdr>
        <w:tabs>
          <w:tab w:val="left" w:pos="270"/>
          <w:tab w:val="center" w:pos="6480"/>
          <w:tab w:val="center" w:pos="8640"/>
        </w:tabs>
        <w:spacing w:line="240" w:lineRule="auto"/>
        <w:ind w:right="-180" w:hanging="2"/>
        <w:jc w:val="both"/>
        <w:rPr>
          <w:rFonts w:ascii="Times New Roman" w:eastAsia="MS Mincho" w:hAnsi="Times New Roman" w:cs="Times New Roman"/>
          <w:sz w:val="24"/>
          <w:szCs w:val="24"/>
          <w:lang w:val="sq-AL"/>
        </w:rPr>
      </w:pPr>
      <w:bookmarkStart w:id="1" w:name="_heading=h.1t3h5sf" w:colFirst="0" w:colLast="0"/>
      <w:bookmarkEnd w:id="1"/>
      <w:r w:rsidRPr="00EE72B1">
        <w:rPr>
          <w:rFonts w:ascii="Times New Roman" w:eastAsia="MS Mincho" w:hAnsi="Times New Roman" w:cs="Times New Roman"/>
          <w:sz w:val="24"/>
          <w:szCs w:val="24"/>
          <w:lang w:val="sq-AL"/>
        </w:rPr>
        <w:t xml:space="preserve">Aplikimet e plotësuara (me të gjithë dokumentet mbështetëse) duhet të dorëzohen në </w:t>
      </w:r>
      <w:r>
        <w:rPr>
          <w:rFonts w:ascii="Times New Roman" w:eastAsia="MS Mincho" w:hAnsi="Times New Roman" w:cs="Times New Roman"/>
          <w:sz w:val="24"/>
          <w:szCs w:val="24"/>
          <w:lang w:val="sq-AL"/>
        </w:rPr>
        <w:t>1</w:t>
      </w:r>
      <w:r w:rsidRPr="00EE72B1">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nj</w:t>
      </w:r>
      <w:r w:rsidR="00BA6262">
        <w:rPr>
          <w:rFonts w:ascii="Times New Roman" w:eastAsia="MS Mincho" w:hAnsi="Times New Roman" w:cs="Times New Roman"/>
          <w:sz w:val="24"/>
          <w:szCs w:val="24"/>
          <w:lang w:val="sq-AL"/>
        </w:rPr>
        <w:t>ë</w:t>
      </w:r>
      <w:r w:rsidRPr="00EE72B1">
        <w:rPr>
          <w:rFonts w:ascii="Times New Roman" w:eastAsia="MS Mincho" w:hAnsi="Times New Roman" w:cs="Times New Roman"/>
          <w:sz w:val="24"/>
          <w:szCs w:val="24"/>
          <w:lang w:val="sq-AL"/>
        </w:rPr>
        <w:t>) kopje fizike dhe 1 (një) kopje elektronike (USB), të vendosura në një zarf mbi të cilin është shkruar referenca</w:t>
      </w:r>
      <w:r w:rsidR="00D157D2">
        <w:rPr>
          <w:rFonts w:ascii="Times New Roman" w:eastAsia="MS Mincho" w:hAnsi="Times New Roman" w:cs="Times New Roman"/>
          <w:sz w:val="24"/>
          <w:szCs w:val="24"/>
          <w:lang w:val="sq-AL"/>
        </w:rPr>
        <w:t>/prioriteti i</w:t>
      </w:r>
      <w:r w:rsidRPr="00EE72B1">
        <w:rPr>
          <w:rFonts w:ascii="Times New Roman" w:eastAsia="MS Mincho" w:hAnsi="Times New Roman" w:cs="Times New Roman"/>
          <w:sz w:val="24"/>
          <w:szCs w:val="24"/>
          <w:lang w:val="sq-AL"/>
        </w:rPr>
        <w:t xml:space="preserve"> thirrjes publike</w:t>
      </w:r>
      <w:r w:rsidR="00A614D7">
        <w:rPr>
          <w:rFonts w:ascii="Times New Roman" w:eastAsia="MS Mincho" w:hAnsi="Times New Roman" w:cs="Times New Roman"/>
          <w:sz w:val="24"/>
          <w:szCs w:val="24"/>
          <w:lang w:val="sq-AL"/>
        </w:rPr>
        <w:t>,</w:t>
      </w:r>
      <w:r w:rsidR="00A614D7" w:rsidRPr="00A614D7">
        <w:rPr>
          <w:rFonts w:ascii="Times New Roman" w:eastAsia="MS Mincho" w:hAnsi="Times New Roman" w:cs="Times New Roman"/>
          <w:sz w:val="24"/>
          <w:szCs w:val="24"/>
          <w:lang w:val="sq-AL"/>
        </w:rPr>
        <w:t xml:space="preserve"> </w:t>
      </w:r>
      <w:r w:rsidR="00A614D7" w:rsidRPr="00EE72B1">
        <w:rPr>
          <w:rFonts w:ascii="Times New Roman" w:eastAsia="MS Mincho" w:hAnsi="Times New Roman" w:cs="Times New Roman"/>
          <w:sz w:val="24"/>
          <w:szCs w:val="24"/>
          <w:lang w:val="sq-AL"/>
        </w:rPr>
        <w:t>emri i plotë dhe adresa e subjektit aplikues</w:t>
      </w:r>
      <w:r w:rsidR="00A614D7">
        <w:rPr>
          <w:rFonts w:ascii="Times New Roman" w:eastAsia="MS Mincho" w:hAnsi="Times New Roman" w:cs="Times New Roman"/>
          <w:sz w:val="24"/>
          <w:szCs w:val="24"/>
          <w:lang w:val="sq-AL"/>
        </w:rPr>
        <w:t>. Aplikimet duhet t</w:t>
      </w:r>
      <w:r w:rsidR="00A614D7" w:rsidRPr="00EE72B1">
        <w:rPr>
          <w:rFonts w:ascii="Times New Roman" w:eastAsia="MS Mincho" w:hAnsi="Times New Roman" w:cs="Times New Roman"/>
          <w:sz w:val="24"/>
          <w:szCs w:val="24"/>
          <w:lang w:val="sq-AL"/>
        </w:rPr>
        <w:t>ë</w:t>
      </w:r>
      <w:r w:rsidR="00A614D7">
        <w:rPr>
          <w:rFonts w:ascii="Times New Roman" w:eastAsia="MS Mincho" w:hAnsi="Times New Roman" w:cs="Times New Roman"/>
          <w:sz w:val="24"/>
          <w:szCs w:val="24"/>
          <w:lang w:val="sq-AL"/>
        </w:rPr>
        <w:t xml:space="preserve"> dor</w:t>
      </w:r>
      <w:r w:rsidR="00A614D7" w:rsidRPr="00EE72B1">
        <w:rPr>
          <w:rFonts w:ascii="Times New Roman" w:eastAsia="MS Mincho" w:hAnsi="Times New Roman" w:cs="Times New Roman"/>
          <w:sz w:val="24"/>
          <w:szCs w:val="24"/>
          <w:lang w:val="sq-AL"/>
        </w:rPr>
        <w:t>ë</w:t>
      </w:r>
      <w:r w:rsidR="00A614D7">
        <w:rPr>
          <w:rFonts w:ascii="Times New Roman" w:eastAsia="MS Mincho" w:hAnsi="Times New Roman" w:cs="Times New Roman"/>
          <w:sz w:val="24"/>
          <w:szCs w:val="24"/>
          <w:lang w:val="sq-AL"/>
        </w:rPr>
        <w:t xml:space="preserve">zohen </w:t>
      </w:r>
      <w:r w:rsidRPr="00EE72B1">
        <w:rPr>
          <w:rFonts w:ascii="Times New Roman" w:eastAsia="MS Mincho" w:hAnsi="Times New Roman" w:cs="Times New Roman"/>
          <w:sz w:val="24"/>
          <w:szCs w:val="24"/>
          <w:lang w:val="sq-AL"/>
        </w:rPr>
        <w:t>përmes postës zyrtare apo personalisht, gjatë ditëve të punës (e hënë – e premte) gjatë orarit zyrtar,  në adresën në vijim:</w:t>
      </w:r>
      <w:r w:rsidR="00A14995">
        <w:rPr>
          <w:rFonts w:ascii="Times New Roman" w:eastAsia="MS Mincho" w:hAnsi="Times New Roman" w:cs="Times New Roman"/>
          <w:sz w:val="24"/>
          <w:szCs w:val="24"/>
          <w:lang w:val="sq-AL"/>
        </w:rPr>
        <w:t xml:space="preserve"> </w:t>
      </w:r>
      <w:r w:rsidRPr="00A14995">
        <w:rPr>
          <w:rFonts w:ascii="Times New Roman" w:eastAsia="MS Mincho" w:hAnsi="Times New Roman" w:cs="Times New Roman"/>
          <w:b/>
          <w:bCs/>
          <w:sz w:val="24"/>
          <w:szCs w:val="24"/>
          <w:lang w:val="sq-AL"/>
        </w:rPr>
        <w:t xml:space="preserve">Komiteti i Pakicave Kombëtare, </w:t>
      </w:r>
      <w:r w:rsidR="00A20B9A" w:rsidRPr="00A14995">
        <w:rPr>
          <w:rFonts w:ascii="Times New Roman" w:eastAsia="MS Mincho" w:hAnsi="Times New Roman" w:cs="Times New Roman"/>
          <w:b/>
          <w:bCs/>
          <w:sz w:val="24"/>
          <w:szCs w:val="24"/>
          <w:lang w:val="sq-AL"/>
        </w:rPr>
        <w:t xml:space="preserve">Rruga e Durrësit, (ish godina e Ministrisë së Mjedisit) Nr. 27  kati 3 </w:t>
      </w:r>
      <w:r w:rsidRPr="00A14995">
        <w:rPr>
          <w:rFonts w:ascii="Times New Roman" w:eastAsia="MS Mincho" w:hAnsi="Times New Roman" w:cs="Times New Roman"/>
          <w:b/>
          <w:bCs/>
          <w:sz w:val="24"/>
          <w:szCs w:val="24"/>
          <w:lang w:val="sq-AL"/>
        </w:rPr>
        <w:t>Tiranë, Shqipëri</w:t>
      </w:r>
    </w:p>
    <w:p w14:paraId="55A2B413" w14:textId="29FAFC6E" w:rsidR="00EE72B1" w:rsidRPr="00EE72B1" w:rsidRDefault="00EE72B1" w:rsidP="00A14995">
      <w:pPr>
        <w:pBdr>
          <w:top w:val="nil"/>
          <w:left w:val="nil"/>
          <w:bottom w:val="nil"/>
          <w:right w:val="nil"/>
          <w:between w:val="nil"/>
        </w:pBdr>
        <w:tabs>
          <w:tab w:val="left" w:pos="270"/>
          <w:tab w:val="center" w:pos="6480"/>
          <w:tab w:val="center" w:pos="8640"/>
        </w:tabs>
        <w:spacing w:line="240" w:lineRule="auto"/>
        <w:ind w:right="-180"/>
        <w:jc w:val="both"/>
        <w:rPr>
          <w:rFonts w:ascii="Times New Roman" w:eastAsia="MS Mincho" w:hAnsi="Times New Roman" w:cs="Times New Roman"/>
          <w:sz w:val="24"/>
          <w:szCs w:val="24"/>
          <w:lang w:val="sq-AL"/>
        </w:rPr>
      </w:pPr>
      <w:r w:rsidRPr="00EE72B1">
        <w:rPr>
          <w:rFonts w:ascii="Times New Roman" w:eastAsia="MS Mincho" w:hAnsi="Times New Roman" w:cs="Times New Roman"/>
          <w:sz w:val="24"/>
          <w:szCs w:val="24"/>
          <w:lang w:val="sq-AL"/>
        </w:rPr>
        <w:t>Aplikimet e dërguara në mënyra tjera (p.sh. me faks apo e-mail) ose që janë dërguar në adresa të tjera nuk do të merren parasysh.</w:t>
      </w:r>
    </w:p>
    <w:p w14:paraId="3A7FCD7D" w14:textId="1A984D87" w:rsidR="0019670D" w:rsidRPr="00EE72B1" w:rsidRDefault="00C11FF2" w:rsidP="004A1CBC">
      <w:pPr>
        <w:jc w:val="both"/>
        <w:rPr>
          <w:rFonts w:ascii="Times New Roman" w:eastAsia="MS Mincho" w:hAnsi="Times New Roman" w:cs="Times New Roman"/>
          <w:sz w:val="24"/>
          <w:szCs w:val="24"/>
          <w:lang w:val="sq-AL"/>
        </w:rPr>
      </w:pPr>
      <w:r w:rsidRPr="00EE72B1">
        <w:rPr>
          <w:rFonts w:ascii="Times New Roman" w:eastAsia="MS Mincho" w:hAnsi="Times New Roman" w:cs="Times New Roman"/>
          <w:sz w:val="24"/>
          <w:szCs w:val="24"/>
          <w:lang w:val="sq-AL"/>
        </w:rPr>
        <w:t xml:space="preserve">Sugjerojmë të gjithë palët e interesuara të shmangin dorëzimin në momentin e fundit dhe çdo dorëzim pas </w:t>
      </w:r>
      <w:r w:rsidR="00476A79" w:rsidRPr="00EE72B1">
        <w:rPr>
          <w:rFonts w:ascii="Times New Roman" w:eastAsia="MS Mincho" w:hAnsi="Times New Roman" w:cs="Times New Roman"/>
          <w:sz w:val="24"/>
          <w:szCs w:val="24"/>
          <w:lang w:val="sq-AL"/>
        </w:rPr>
        <w:t>afatit të caktuar</w:t>
      </w:r>
      <w:r w:rsidRPr="00EE72B1">
        <w:rPr>
          <w:rFonts w:ascii="Times New Roman" w:eastAsia="MS Mincho" w:hAnsi="Times New Roman" w:cs="Times New Roman"/>
          <w:sz w:val="24"/>
          <w:szCs w:val="24"/>
          <w:lang w:val="sq-AL"/>
        </w:rPr>
        <w:t xml:space="preserve"> nuk do të trajtohet nga komisioni vlerësues</w:t>
      </w:r>
    </w:p>
    <w:p w14:paraId="1A58D5EF" w14:textId="77777777" w:rsidR="00742DD9" w:rsidRDefault="00742DD9" w:rsidP="004A1CBC">
      <w:pPr>
        <w:suppressAutoHyphens/>
        <w:spacing w:after="0" w:line="1" w:lineRule="atLeast"/>
        <w:jc w:val="both"/>
        <w:textDirection w:val="btLr"/>
        <w:textAlignment w:val="top"/>
        <w:outlineLvl w:val="0"/>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B2DF43" w14:textId="77777777" w:rsidR="00233A80" w:rsidRDefault="00233A80" w:rsidP="0019670D">
      <w:pPr>
        <w:suppressAutoHyphens/>
        <w:spacing w:after="0" w:line="1" w:lineRule="atLeast"/>
        <w:textDirection w:val="btLr"/>
        <w:textAlignment w:val="top"/>
        <w:outlineLvl w:val="0"/>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2ED0B" w14:textId="164730D6" w:rsidR="009E5179" w:rsidRPr="00966276" w:rsidRDefault="009E5179" w:rsidP="00961593">
      <w:pPr>
        <w:ind w:right="-180"/>
        <w:jc w:val="both"/>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6276">
        <w:rPr>
          <w:rFonts w:ascii="Times New Roman" w:eastAsia="MS Mincho"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VËMENDJE:</w:t>
      </w:r>
    </w:p>
    <w:p w14:paraId="56E436FB" w14:textId="24FDF49C" w:rsidR="004B4656" w:rsidRPr="00FD4C88" w:rsidRDefault="004B4656" w:rsidP="00FD4C88">
      <w:pPr>
        <w:pStyle w:val="ListParagraph"/>
        <w:numPr>
          <w:ilvl w:val="0"/>
          <w:numId w:val="19"/>
        </w:numPr>
        <w:jc w:val="both"/>
        <w:rPr>
          <w:rFonts w:ascii="Times New Roman" w:eastAsia="MS Mincho" w:hAnsi="Times New Roman"/>
          <w:sz w:val="24"/>
          <w:szCs w:val="24"/>
        </w:rPr>
      </w:pPr>
      <w:r w:rsidRPr="004B4656">
        <w:rPr>
          <w:rFonts w:ascii="Times New Roman" w:eastAsia="MS Mincho" w:hAnsi="Times New Roman"/>
          <w:sz w:val="24"/>
          <w:szCs w:val="24"/>
        </w:rPr>
        <w:t>Komiteti do të mbështesë financiarisht me fonde publike projekt-propozime të paraqitura</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 xml:space="preserve">vetëm </w:t>
      </w:r>
      <w:r w:rsidR="00FD4C88">
        <w:rPr>
          <w:rFonts w:ascii="Times New Roman" w:eastAsia="MS Mincho" w:hAnsi="Times New Roman"/>
          <w:sz w:val="24"/>
          <w:szCs w:val="24"/>
        </w:rPr>
        <w:t xml:space="preserve">nga </w:t>
      </w:r>
      <w:r w:rsidRPr="00896FE1">
        <w:rPr>
          <w:rFonts w:ascii="Times New Roman" w:eastAsia="MS Mincho" w:hAnsi="Times New Roman"/>
          <w:sz w:val="24"/>
          <w:szCs w:val="24"/>
        </w:rPr>
        <w:t>organizatat e shoqërisë civile,(të cilat janë të regjistruara sipas ligjit, ushtrojnë</w:t>
      </w:r>
      <w:r w:rsidR="00212120">
        <w:rPr>
          <w:rFonts w:ascii="Times New Roman" w:eastAsia="MS Mincho" w:hAnsi="Times New Roman"/>
          <w:sz w:val="24"/>
          <w:szCs w:val="24"/>
        </w:rPr>
        <w:t xml:space="preserve"> </w:t>
      </w:r>
      <w:r w:rsidRPr="00212120">
        <w:rPr>
          <w:rFonts w:ascii="Times New Roman" w:eastAsia="MS Mincho" w:hAnsi="Times New Roman"/>
          <w:sz w:val="24"/>
          <w:szCs w:val="24"/>
        </w:rPr>
        <w:t>veprimtari sipas objektit të përcaktuar në statutin e tyre dhe disponojnë NIPT); si dhe</w:t>
      </w:r>
      <w:r w:rsidR="00896FE1" w:rsidRPr="00212120">
        <w:rPr>
          <w:rFonts w:ascii="Times New Roman" w:eastAsia="MS Mincho" w:hAnsi="Times New Roman"/>
          <w:sz w:val="24"/>
          <w:szCs w:val="24"/>
        </w:rPr>
        <w:t xml:space="preserve"> </w:t>
      </w:r>
      <w:r w:rsidRPr="00212120">
        <w:rPr>
          <w:rFonts w:ascii="Times New Roman" w:eastAsia="MS Mincho" w:hAnsi="Times New Roman"/>
          <w:sz w:val="24"/>
          <w:szCs w:val="24"/>
        </w:rPr>
        <w:t xml:space="preserve">persona fizikë </w:t>
      </w:r>
      <w:r w:rsidR="00476A79">
        <w:rPr>
          <w:rFonts w:ascii="Times New Roman" w:eastAsia="MS Mincho" w:hAnsi="Times New Roman"/>
          <w:sz w:val="24"/>
          <w:szCs w:val="24"/>
        </w:rPr>
        <w:t>t</w:t>
      </w:r>
      <w:r w:rsidR="00476A79" w:rsidRPr="00212120">
        <w:rPr>
          <w:rFonts w:ascii="Times New Roman" w:eastAsia="MS Mincho" w:hAnsi="Times New Roman"/>
          <w:sz w:val="24"/>
          <w:szCs w:val="24"/>
        </w:rPr>
        <w:t>ë</w:t>
      </w:r>
      <w:r w:rsidR="00476A79">
        <w:rPr>
          <w:rFonts w:ascii="Times New Roman" w:eastAsia="MS Mincho" w:hAnsi="Times New Roman"/>
          <w:sz w:val="24"/>
          <w:szCs w:val="24"/>
        </w:rPr>
        <w:t xml:space="preserve"> regjistruar n</w:t>
      </w:r>
      <w:r w:rsidR="00476A79" w:rsidRPr="00212120">
        <w:rPr>
          <w:rFonts w:ascii="Times New Roman" w:eastAsia="MS Mincho" w:hAnsi="Times New Roman"/>
          <w:sz w:val="24"/>
          <w:szCs w:val="24"/>
        </w:rPr>
        <w:t>ë</w:t>
      </w:r>
      <w:r w:rsidR="00476A79">
        <w:rPr>
          <w:rFonts w:ascii="Times New Roman" w:eastAsia="MS Mincho" w:hAnsi="Times New Roman"/>
          <w:sz w:val="24"/>
          <w:szCs w:val="24"/>
        </w:rPr>
        <w:t xml:space="preserve"> QKB </w:t>
      </w:r>
      <w:r w:rsidRPr="00212120">
        <w:rPr>
          <w:rFonts w:ascii="Times New Roman" w:eastAsia="MS Mincho" w:hAnsi="Times New Roman"/>
          <w:sz w:val="24"/>
          <w:szCs w:val="24"/>
        </w:rPr>
        <w:t>për mbështetje në kërkime, studime dhe lloje të tjera mbështetjeje</w:t>
      </w:r>
      <w:r w:rsidR="00896FE1" w:rsidRPr="00212120">
        <w:rPr>
          <w:rFonts w:ascii="Times New Roman" w:eastAsia="MS Mincho" w:hAnsi="Times New Roman"/>
          <w:sz w:val="24"/>
          <w:szCs w:val="24"/>
        </w:rPr>
        <w:t xml:space="preserve"> </w:t>
      </w:r>
      <w:r w:rsidRPr="00212120">
        <w:rPr>
          <w:rFonts w:ascii="Times New Roman" w:eastAsia="MS Mincho" w:hAnsi="Times New Roman"/>
          <w:sz w:val="24"/>
          <w:szCs w:val="24"/>
        </w:rPr>
        <w:t>individuale që kontribuojnë në ruajtjen dhe promovimin e identitetit kulturor, etnik,</w:t>
      </w:r>
      <w:r w:rsidR="00FD4C88">
        <w:rPr>
          <w:rFonts w:ascii="Times New Roman" w:eastAsia="MS Mincho" w:hAnsi="Times New Roman"/>
          <w:sz w:val="24"/>
          <w:szCs w:val="24"/>
        </w:rPr>
        <w:t xml:space="preserve"> </w:t>
      </w:r>
      <w:r w:rsidRPr="00FD4C88">
        <w:rPr>
          <w:rFonts w:ascii="Times New Roman" w:eastAsia="MS Mincho" w:hAnsi="Times New Roman"/>
          <w:sz w:val="24"/>
          <w:szCs w:val="24"/>
        </w:rPr>
        <w:t>gjuhësor dhe tradicional të pakicave kombëtare në Shqipëri.</w:t>
      </w:r>
    </w:p>
    <w:p w14:paraId="51754284" w14:textId="77777777" w:rsidR="00022000" w:rsidRPr="00FD4C88" w:rsidRDefault="00022000" w:rsidP="00022000">
      <w:pPr>
        <w:pStyle w:val="ListParagraph"/>
        <w:numPr>
          <w:ilvl w:val="0"/>
          <w:numId w:val="19"/>
        </w:numPr>
        <w:jc w:val="both"/>
        <w:rPr>
          <w:rFonts w:ascii="Times New Roman" w:eastAsia="MS Mincho" w:hAnsi="Times New Roman"/>
          <w:sz w:val="24"/>
          <w:szCs w:val="24"/>
        </w:rPr>
      </w:pPr>
      <w:r>
        <w:rPr>
          <w:rFonts w:ascii="Times New Roman" w:eastAsia="MS Mincho" w:hAnsi="Times New Roman"/>
          <w:sz w:val="24"/>
          <w:szCs w:val="24"/>
        </w:rPr>
        <w:t>Aplikant</w:t>
      </w:r>
      <w:r w:rsidRPr="00896FE1">
        <w:rPr>
          <w:rFonts w:ascii="Times New Roman" w:eastAsia="MS Mincho" w:hAnsi="Times New Roman"/>
          <w:sz w:val="24"/>
          <w:szCs w:val="24"/>
        </w:rPr>
        <w:t>ë</w:t>
      </w:r>
      <w:r>
        <w:rPr>
          <w:rFonts w:ascii="Times New Roman" w:eastAsia="MS Mincho" w:hAnsi="Times New Roman"/>
          <w:sz w:val="24"/>
          <w:szCs w:val="24"/>
        </w:rPr>
        <w:t>t duhet t</w:t>
      </w:r>
      <w:r w:rsidRPr="00896FE1">
        <w:rPr>
          <w:rFonts w:ascii="Times New Roman" w:eastAsia="MS Mincho" w:hAnsi="Times New Roman"/>
          <w:sz w:val="24"/>
          <w:szCs w:val="24"/>
        </w:rPr>
        <w:t>ë</w:t>
      </w:r>
      <w:r>
        <w:rPr>
          <w:rFonts w:ascii="Times New Roman" w:eastAsia="MS Mincho" w:hAnsi="Times New Roman"/>
          <w:sz w:val="24"/>
          <w:szCs w:val="24"/>
        </w:rPr>
        <w:t xml:space="preserve"> plot</w:t>
      </w:r>
      <w:r w:rsidRPr="00896FE1">
        <w:rPr>
          <w:rFonts w:ascii="Times New Roman" w:eastAsia="MS Mincho" w:hAnsi="Times New Roman"/>
          <w:sz w:val="24"/>
          <w:szCs w:val="24"/>
        </w:rPr>
        <w:t>ë</w:t>
      </w:r>
      <w:r>
        <w:rPr>
          <w:rFonts w:ascii="Times New Roman" w:eastAsia="MS Mincho" w:hAnsi="Times New Roman"/>
          <w:sz w:val="24"/>
          <w:szCs w:val="24"/>
        </w:rPr>
        <w:t>soj</w:t>
      </w:r>
      <w:r w:rsidRPr="00896FE1">
        <w:rPr>
          <w:rFonts w:ascii="Times New Roman" w:eastAsia="MS Mincho" w:hAnsi="Times New Roman"/>
          <w:sz w:val="24"/>
          <w:szCs w:val="24"/>
        </w:rPr>
        <w:t>ë</w:t>
      </w:r>
      <w:r>
        <w:rPr>
          <w:rFonts w:ascii="Times New Roman" w:eastAsia="MS Mincho" w:hAnsi="Times New Roman"/>
          <w:sz w:val="24"/>
          <w:szCs w:val="24"/>
        </w:rPr>
        <w:t xml:space="preserve"> kushtet e p</w:t>
      </w:r>
      <w:r w:rsidRPr="00896FE1">
        <w:rPr>
          <w:rFonts w:ascii="Times New Roman" w:eastAsia="MS Mincho" w:hAnsi="Times New Roman"/>
          <w:sz w:val="24"/>
          <w:szCs w:val="24"/>
        </w:rPr>
        <w:t>ë</w:t>
      </w:r>
      <w:r>
        <w:rPr>
          <w:rFonts w:ascii="Times New Roman" w:eastAsia="MS Mincho" w:hAnsi="Times New Roman"/>
          <w:sz w:val="24"/>
          <w:szCs w:val="24"/>
        </w:rPr>
        <w:t>rgjithshme t</w:t>
      </w:r>
      <w:r w:rsidRPr="00896FE1">
        <w:rPr>
          <w:rFonts w:ascii="Times New Roman" w:eastAsia="MS Mincho" w:hAnsi="Times New Roman"/>
          <w:sz w:val="24"/>
          <w:szCs w:val="24"/>
        </w:rPr>
        <w:t>ë</w:t>
      </w:r>
      <w:r>
        <w:rPr>
          <w:rFonts w:ascii="Times New Roman" w:eastAsia="MS Mincho" w:hAnsi="Times New Roman"/>
          <w:sz w:val="24"/>
          <w:szCs w:val="24"/>
        </w:rPr>
        <w:t xml:space="preserve"> pranimit t</w:t>
      </w:r>
      <w:r w:rsidRPr="00896FE1">
        <w:rPr>
          <w:rFonts w:ascii="Times New Roman" w:eastAsia="MS Mincho" w:hAnsi="Times New Roman"/>
          <w:sz w:val="24"/>
          <w:szCs w:val="24"/>
        </w:rPr>
        <w:t>ë</w:t>
      </w:r>
      <w:r>
        <w:rPr>
          <w:rFonts w:ascii="Times New Roman" w:eastAsia="MS Mincho" w:hAnsi="Times New Roman"/>
          <w:sz w:val="24"/>
          <w:szCs w:val="24"/>
        </w:rPr>
        <w:t xml:space="preserve"> caktuara n</w:t>
      </w:r>
      <w:r w:rsidRPr="00896FE1">
        <w:rPr>
          <w:rFonts w:ascii="Times New Roman" w:eastAsia="MS Mincho" w:hAnsi="Times New Roman"/>
          <w:sz w:val="24"/>
          <w:szCs w:val="24"/>
        </w:rPr>
        <w:t>ë</w:t>
      </w:r>
      <w:r>
        <w:rPr>
          <w:rFonts w:ascii="Times New Roman" w:eastAsia="MS Mincho" w:hAnsi="Times New Roman"/>
          <w:sz w:val="24"/>
          <w:szCs w:val="24"/>
        </w:rPr>
        <w:t xml:space="preserve"> VKMn</w:t>
      </w:r>
      <w:r w:rsidRPr="00896FE1">
        <w:rPr>
          <w:rFonts w:ascii="Times New Roman" w:eastAsia="MS Mincho" w:hAnsi="Times New Roman"/>
          <w:sz w:val="24"/>
          <w:szCs w:val="24"/>
        </w:rPr>
        <w:t>ë</w:t>
      </w:r>
      <w:r>
        <w:rPr>
          <w:rFonts w:ascii="Times New Roman" w:eastAsia="MS Mincho" w:hAnsi="Times New Roman"/>
          <w:sz w:val="24"/>
          <w:szCs w:val="24"/>
        </w:rPr>
        <w:t xml:space="preserve"> Nr.769 dat</w:t>
      </w:r>
      <w:r w:rsidRPr="00896FE1">
        <w:rPr>
          <w:rFonts w:ascii="Times New Roman" w:eastAsia="MS Mincho" w:hAnsi="Times New Roman"/>
          <w:sz w:val="24"/>
          <w:szCs w:val="24"/>
        </w:rPr>
        <w:t>ë</w:t>
      </w:r>
      <w:r>
        <w:rPr>
          <w:rFonts w:ascii="Times New Roman" w:eastAsia="MS Mincho" w:hAnsi="Times New Roman"/>
          <w:sz w:val="24"/>
          <w:szCs w:val="24"/>
        </w:rPr>
        <w:t xml:space="preserve"> 15.12.2021 “P</w:t>
      </w:r>
      <w:r w:rsidRPr="00896FE1">
        <w:rPr>
          <w:rFonts w:ascii="Times New Roman" w:eastAsia="MS Mincho" w:hAnsi="Times New Roman"/>
          <w:sz w:val="24"/>
          <w:szCs w:val="24"/>
        </w:rPr>
        <w:t>ë</w:t>
      </w:r>
      <w:r>
        <w:rPr>
          <w:rFonts w:ascii="Times New Roman" w:eastAsia="MS Mincho" w:hAnsi="Times New Roman"/>
          <w:sz w:val="24"/>
          <w:szCs w:val="24"/>
        </w:rPr>
        <w:t>r Fondin e Pakicave Komb</w:t>
      </w:r>
      <w:r w:rsidRPr="00896FE1">
        <w:rPr>
          <w:rFonts w:ascii="Times New Roman" w:eastAsia="MS Mincho" w:hAnsi="Times New Roman"/>
          <w:sz w:val="24"/>
          <w:szCs w:val="24"/>
        </w:rPr>
        <w:t>ë</w:t>
      </w:r>
      <w:r>
        <w:rPr>
          <w:rFonts w:ascii="Times New Roman" w:eastAsia="MS Mincho" w:hAnsi="Times New Roman"/>
          <w:sz w:val="24"/>
          <w:szCs w:val="24"/>
        </w:rPr>
        <w:t>tare”.</w:t>
      </w:r>
    </w:p>
    <w:p w14:paraId="0C1E1C12" w14:textId="425289E7" w:rsidR="004B4656" w:rsidRPr="00896FE1" w:rsidRDefault="004B4656" w:rsidP="00896FE1">
      <w:pPr>
        <w:pStyle w:val="ListParagraph"/>
        <w:numPr>
          <w:ilvl w:val="0"/>
          <w:numId w:val="19"/>
        </w:numPr>
        <w:jc w:val="both"/>
        <w:rPr>
          <w:rFonts w:ascii="Times New Roman" w:eastAsia="MS Mincho" w:hAnsi="Times New Roman"/>
          <w:sz w:val="24"/>
          <w:szCs w:val="24"/>
        </w:rPr>
      </w:pPr>
      <w:r w:rsidRPr="00896FE1">
        <w:rPr>
          <w:rFonts w:ascii="Times New Roman" w:eastAsia="MS Mincho" w:hAnsi="Times New Roman"/>
          <w:sz w:val="24"/>
          <w:szCs w:val="24"/>
        </w:rPr>
        <w:t xml:space="preserve">Një subjekt </w:t>
      </w:r>
      <w:r w:rsidRPr="000B74F8">
        <w:rPr>
          <w:rFonts w:ascii="Times New Roman" w:eastAsia="MS Mincho" w:hAnsi="Times New Roman"/>
          <w:b/>
          <w:sz w:val="24"/>
          <w:szCs w:val="24"/>
          <w:u w:val="single"/>
        </w:rPr>
        <w:t>nuk</w:t>
      </w:r>
      <w:r w:rsidRPr="00896FE1">
        <w:rPr>
          <w:rFonts w:ascii="Times New Roman" w:eastAsia="MS Mincho" w:hAnsi="Times New Roman"/>
          <w:sz w:val="24"/>
          <w:szCs w:val="24"/>
        </w:rPr>
        <w:t xml:space="preserve"> mund të paraqesë më shumë se një propozim në thirrjen e vitit 202</w:t>
      </w:r>
      <w:r w:rsidR="00FB30E4">
        <w:rPr>
          <w:rFonts w:ascii="Times New Roman" w:eastAsia="MS Mincho" w:hAnsi="Times New Roman"/>
          <w:sz w:val="24"/>
          <w:szCs w:val="24"/>
        </w:rPr>
        <w:t>4</w:t>
      </w:r>
      <w:r w:rsidRPr="00896FE1">
        <w:rPr>
          <w:rFonts w:ascii="Times New Roman" w:eastAsia="MS Mincho" w:hAnsi="Times New Roman"/>
          <w:sz w:val="24"/>
          <w:szCs w:val="24"/>
        </w:rPr>
        <w:t>.</w:t>
      </w:r>
    </w:p>
    <w:p w14:paraId="0378F81A" w14:textId="09012946" w:rsidR="000B74F8" w:rsidRDefault="000B74F8" w:rsidP="004B4656">
      <w:pPr>
        <w:pStyle w:val="ListParagraph"/>
        <w:numPr>
          <w:ilvl w:val="0"/>
          <w:numId w:val="19"/>
        </w:numPr>
        <w:jc w:val="both"/>
        <w:rPr>
          <w:rFonts w:ascii="Times New Roman" w:eastAsia="MS Mincho" w:hAnsi="Times New Roman"/>
          <w:sz w:val="24"/>
          <w:szCs w:val="24"/>
        </w:rPr>
      </w:pPr>
      <w:r>
        <w:rPr>
          <w:rFonts w:ascii="Times New Roman" w:eastAsia="MS Mincho" w:hAnsi="Times New Roman"/>
          <w:sz w:val="24"/>
          <w:szCs w:val="24"/>
        </w:rPr>
        <w:t xml:space="preserve">Një projekt duhet të jetë </w:t>
      </w:r>
      <w:r w:rsidRPr="004A0975">
        <w:rPr>
          <w:rFonts w:ascii="Times New Roman" w:eastAsia="MS Mincho" w:hAnsi="Times New Roman"/>
          <w:b/>
          <w:sz w:val="24"/>
          <w:szCs w:val="24"/>
          <w:u w:val="single"/>
        </w:rPr>
        <w:t>vetëm për një</w:t>
      </w:r>
      <w:r>
        <w:rPr>
          <w:rFonts w:ascii="Times New Roman" w:eastAsia="MS Mincho" w:hAnsi="Times New Roman"/>
          <w:sz w:val="24"/>
          <w:szCs w:val="24"/>
        </w:rPr>
        <w:t xml:space="preserve"> nga prioritetet.</w:t>
      </w:r>
    </w:p>
    <w:p w14:paraId="6527C7DA" w14:textId="326053D2" w:rsidR="004B4656" w:rsidRPr="00896FE1" w:rsidRDefault="004B4656" w:rsidP="004B4656">
      <w:pPr>
        <w:pStyle w:val="ListParagraph"/>
        <w:numPr>
          <w:ilvl w:val="0"/>
          <w:numId w:val="19"/>
        </w:numPr>
        <w:jc w:val="both"/>
        <w:rPr>
          <w:rFonts w:ascii="Times New Roman" w:eastAsia="MS Mincho" w:hAnsi="Times New Roman"/>
          <w:sz w:val="24"/>
          <w:szCs w:val="24"/>
        </w:rPr>
      </w:pPr>
      <w:r w:rsidRPr="00896FE1">
        <w:rPr>
          <w:rFonts w:ascii="Times New Roman" w:eastAsia="MS Mincho" w:hAnsi="Times New Roman"/>
          <w:sz w:val="24"/>
          <w:szCs w:val="24"/>
        </w:rPr>
        <w:t>Në rast se gjatë zbatimit të projektit, vërtetohet se ka patur paraqitje të dokumentacionit</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të rremë, Komiteti për Pakicat Kombëtare do të kërkojë kthimin e plotë të shumës së</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akorduar.</w:t>
      </w:r>
    </w:p>
    <w:p w14:paraId="77D3A3F6" w14:textId="10A1CA5F" w:rsidR="00B917B1" w:rsidRDefault="004B4656" w:rsidP="00B917B1">
      <w:pPr>
        <w:pStyle w:val="ListParagraph"/>
        <w:numPr>
          <w:ilvl w:val="0"/>
          <w:numId w:val="19"/>
        </w:numPr>
        <w:jc w:val="both"/>
        <w:rPr>
          <w:rFonts w:ascii="Times New Roman" w:eastAsia="MS Mincho" w:hAnsi="Times New Roman"/>
          <w:sz w:val="24"/>
          <w:szCs w:val="24"/>
        </w:rPr>
      </w:pPr>
      <w:r w:rsidRPr="00896FE1">
        <w:rPr>
          <w:rFonts w:ascii="Times New Roman" w:eastAsia="MS Mincho" w:hAnsi="Times New Roman"/>
          <w:sz w:val="24"/>
          <w:szCs w:val="24"/>
        </w:rPr>
        <w:t>Aplikanti ka për detyrë të aplikojë objektivat, prioritetet dhe garancitë e vizibilitetit në</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përputhje me rregullat e komunikimit dhe të vizibilitetit të Komitetit të Pakicave</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Kombëtare.</w:t>
      </w:r>
    </w:p>
    <w:bookmarkEnd w:id="0"/>
    <w:p w14:paraId="7D8EA4F7" w14:textId="77777777" w:rsidR="008970ED" w:rsidRDefault="008970ED" w:rsidP="0019000E">
      <w:pPr>
        <w:jc w:val="both"/>
        <w:rPr>
          <w:rFonts w:ascii="Times New Roman" w:eastAsia="MS Mincho" w:hAnsi="Times New Roman" w:cs="Times New Roman"/>
          <w:b/>
          <w:sz w:val="24"/>
          <w:szCs w:val="24"/>
          <w:lang w:val="sq-AL"/>
        </w:rPr>
      </w:pPr>
    </w:p>
    <w:p w14:paraId="1D61ECA4" w14:textId="77777777" w:rsidR="0019000E" w:rsidRPr="0019000E" w:rsidRDefault="0019000E" w:rsidP="0019000E">
      <w:pPr>
        <w:jc w:val="both"/>
        <w:rPr>
          <w:rFonts w:ascii="Times New Roman" w:eastAsia="MS Mincho" w:hAnsi="Times New Roman" w:cs="Times New Roman"/>
          <w:b/>
          <w:sz w:val="24"/>
          <w:szCs w:val="24"/>
          <w:lang w:val="sq-AL"/>
        </w:rPr>
      </w:pPr>
      <w:r w:rsidRPr="0019000E">
        <w:rPr>
          <w:rFonts w:ascii="Times New Roman" w:eastAsia="MS Mincho" w:hAnsi="Times New Roman" w:cs="Times New Roman"/>
          <w:b/>
          <w:sz w:val="24"/>
          <w:szCs w:val="24"/>
          <w:lang w:val="sq-AL"/>
        </w:rPr>
        <w:lastRenderedPageBreak/>
        <w:t xml:space="preserve">Njoftimi për rezultatet dhe mundësia për ankimim </w:t>
      </w:r>
    </w:p>
    <w:p w14:paraId="50C01004" w14:textId="7FC349D6" w:rsidR="00277B5E" w:rsidRDefault="0019000E" w:rsidP="0019000E">
      <w:pPr>
        <w:jc w:val="both"/>
        <w:rPr>
          <w:rFonts w:ascii="Times New Roman" w:eastAsia="MS Mincho" w:hAnsi="Times New Roman" w:cs="Times New Roman"/>
          <w:sz w:val="24"/>
          <w:szCs w:val="24"/>
          <w:lang w:val="sq-AL"/>
        </w:rPr>
      </w:pPr>
      <w:r w:rsidRPr="0019000E">
        <w:rPr>
          <w:rFonts w:ascii="Times New Roman" w:eastAsia="MS Mincho" w:hAnsi="Times New Roman" w:cs="Times New Roman"/>
          <w:sz w:val="24"/>
          <w:szCs w:val="24"/>
          <w:lang w:val="sq-AL"/>
        </w:rPr>
        <w:t xml:space="preserve">Aplikantët do të njoftohen me shkrim për vendimin e </w:t>
      </w:r>
      <w:r>
        <w:rPr>
          <w:rFonts w:ascii="Times New Roman" w:eastAsia="MS Mincho" w:hAnsi="Times New Roman" w:cs="Times New Roman"/>
          <w:sz w:val="24"/>
          <w:szCs w:val="24"/>
          <w:lang w:val="sq-AL"/>
        </w:rPr>
        <w:t>komisionit</w:t>
      </w:r>
      <w:r w:rsidRPr="0019000E">
        <w:rPr>
          <w:rFonts w:ascii="Times New Roman" w:eastAsia="MS Mincho" w:hAnsi="Times New Roman" w:cs="Times New Roman"/>
          <w:sz w:val="24"/>
          <w:szCs w:val="24"/>
          <w:lang w:val="sq-AL"/>
        </w:rPr>
        <w:t xml:space="preserve"> vlerësues në lidhje me aplikimin e dorëzuar. Një aplikant që beson se është vlerësuar negativisht si rezultat i ndonjë gabimi apo parregullsie gjatë procesit të vlerësimi</w:t>
      </w:r>
      <w:r>
        <w:rPr>
          <w:rFonts w:ascii="Times New Roman" w:eastAsia="MS Mincho" w:hAnsi="Times New Roman" w:cs="Times New Roman"/>
          <w:sz w:val="24"/>
          <w:szCs w:val="24"/>
          <w:lang w:val="sq-AL"/>
        </w:rPr>
        <w:t>t mund të bëjë ankimim brenda 3 (tre</w:t>
      </w:r>
      <w:r w:rsidRPr="0019000E">
        <w:rPr>
          <w:rFonts w:ascii="Times New Roman" w:eastAsia="MS Mincho" w:hAnsi="Times New Roman" w:cs="Times New Roman"/>
          <w:sz w:val="24"/>
          <w:szCs w:val="24"/>
          <w:lang w:val="sq-AL"/>
        </w:rPr>
        <w:t xml:space="preserve">) ditëve (ditë pune) nga dita që ka marrë njoftim për refuzim. </w:t>
      </w:r>
      <w:r w:rsidR="00D56463">
        <w:rPr>
          <w:rFonts w:ascii="Times New Roman" w:eastAsia="MS Mincho" w:hAnsi="Times New Roman" w:cs="Times New Roman"/>
          <w:sz w:val="24"/>
          <w:szCs w:val="24"/>
          <w:lang w:val="sq-AL"/>
        </w:rPr>
        <w:t>Ankesat do të shqyrtohen</w:t>
      </w:r>
      <w:r w:rsidRPr="0019000E">
        <w:rPr>
          <w:rFonts w:ascii="Times New Roman" w:eastAsia="MS Mincho" w:hAnsi="Times New Roman" w:cs="Times New Roman"/>
          <w:sz w:val="24"/>
          <w:szCs w:val="24"/>
          <w:lang w:val="sq-AL"/>
        </w:rPr>
        <w:t xml:space="preserve"> dhe përgjigja do të kthehet brenda 5 ditëve (ditë pune) që nga paraqitja me shkrim e ankimimit</w:t>
      </w:r>
    </w:p>
    <w:p w14:paraId="73334B62" w14:textId="77777777" w:rsidR="0019000E" w:rsidRDefault="0019000E" w:rsidP="0019000E">
      <w:pPr>
        <w:jc w:val="both"/>
        <w:rPr>
          <w:rFonts w:ascii="Times New Roman" w:eastAsia="MS Mincho" w:hAnsi="Times New Roman" w:cs="Times New Roman"/>
          <w:b/>
          <w:sz w:val="24"/>
          <w:szCs w:val="24"/>
          <w:lang w:val="sq-AL"/>
        </w:rPr>
      </w:pPr>
    </w:p>
    <w:p w14:paraId="11DFD7F4" w14:textId="77777777" w:rsidR="0019000E" w:rsidRDefault="0019000E" w:rsidP="0019000E">
      <w:pPr>
        <w:jc w:val="both"/>
        <w:rPr>
          <w:rFonts w:ascii="Times New Roman" w:eastAsia="MS Mincho" w:hAnsi="Times New Roman" w:cs="Times New Roman"/>
          <w:b/>
          <w:sz w:val="24"/>
          <w:szCs w:val="24"/>
          <w:lang w:val="sq-AL"/>
        </w:rPr>
      </w:pPr>
      <w:r w:rsidRPr="0019000E">
        <w:rPr>
          <w:rFonts w:ascii="Times New Roman" w:eastAsia="MS Mincho" w:hAnsi="Times New Roman" w:cs="Times New Roman"/>
          <w:b/>
          <w:sz w:val="24"/>
          <w:szCs w:val="24"/>
          <w:lang w:val="sq-AL"/>
        </w:rPr>
        <w:t>Njoftimi i vendimit të Autoritetit Kontraktues</w:t>
      </w:r>
    </w:p>
    <w:p w14:paraId="536C6E1A" w14:textId="572F1724" w:rsidR="0019000E" w:rsidRPr="0019000E" w:rsidRDefault="0019000E" w:rsidP="0019000E">
      <w:pPr>
        <w:jc w:val="both"/>
        <w:rPr>
          <w:rFonts w:ascii="Times New Roman" w:eastAsia="MS Mincho" w:hAnsi="Times New Roman" w:cs="Times New Roman"/>
          <w:sz w:val="24"/>
          <w:szCs w:val="24"/>
          <w:lang w:val="sq-AL"/>
        </w:rPr>
      </w:pPr>
      <w:r w:rsidRPr="0019000E">
        <w:rPr>
          <w:rFonts w:ascii="Times New Roman" w:eastAsia="MS Mincho" w:hAnsi="Times New Roman" w:cs="Times New Roman"/>
          <w:sz w:val="24"/>
          <w:szCs w:val="24"/>
          <w:lang w:val="sq-AL"/>
        </w:rPr>
        <w:t>Aplikant</w:t>
      </w:r>
      <w:r w:rsidR="00212120">
        <w:rPr>
          <w:rFonts w:ascii="Times New Roman" w:eastAsia="MS Mincho" w:hAnsi="Times New Roman" w:cs="Times New Roman"/>
          <w:sz w:val="24"/>
          <w:szCs w:val="24"/>
          <w:lang w:val="sq-AL"/>
        </w:rPr>
        <w:t>ët</w:t>
      </w:r>
      <w:r w:rsidRPr="0019000E">
        <w:rPr>
          <w:rFonts w:ascii="Times New Roman" w:eastAsia="MS Mincho" w:hAnsi="Times New Roman" w:cs="Times New Roman"/>
          <w:sz w:val="24"/>
          <w:szCs w:val="24"/>
          <w:lang w:val="sq-AL"/>
        </w:rPr>
        <w:t xml:space="preserve"> do të informohe</w:t>
      </w:r>
      <w:r w:rsidR="00212120">
        <w:rPr>
          <w:rFonts w:ascii="Times New Roman" w:eastAsia="MS Mincho" w:hAnsi="Times New Roman" w:cs="Times New Roman"/>
          <w:sz w:val="24"/>
          <w:szCs w:val="24"/>
          <w:lang w:val="sq-AL"/>
        </w:rPr>
        <w:t>n</w:t>
      </w:r>
      <w:r w:rsidRPr="0019000E">
        <w:rPr>
          <w:rFonts w:ascii="Times New Roman" w:eastAsia="MS Mincho" w:hAnsi="Times New Roman" w:cs="Times New Roman"/>
          <w:sz w:val="24"/>
          <w:szCs w:val="24"/>
          <w:lang w:val="sq-AL"/>
        </w:rPr>
        <w:t xml:space="preserve"> përmes postës elektronike për vendimin e Autoritetit Kontraktues në lidhje me aplikimin e tyre dhe, nëse refuzohet, arsyet e vendimit negativ do të paraqiten në përputhje me rrethanat. Pas vendimit për dhënien e </w:t>
      </w:r>
      <w:r>
        <w:rPr>
          <w:rFonts w:ascii="Times New Roman" w:eastAsia="MS Mincho" w:hAnsi="Times New Roman" w:cs="Times New Roman"/>
          <w:sz w:val="24"/>
          <w:szCs w:val="24"/>
          <w:lang w:val="sq-AL"/>
        </w:rPr>
        <w:t>grantit dhe organizates fituese</w:t>
      </w:r>
      <w:r w:rsidRPr="0019000E">
        <w:rPr>
          <w:rFonts w:ascii="Times New Roman" w:eastAsia="MS Mincho" w:hAnsi="Times New Roman" w:cs="Times New Roman"/>
          <w:sz w:val="24"/>
          <w:szCs w:val="24"/>
          <w:lang w:val="sq-AL"/>
        </w:rPr>
        <w:t>, Përfituesit do t'i ofrohet një marrëveshje.</w:t>
      </w:r>
    </w:p>
    <w:p w14:paraId="01C8B9B6" w14:textId="77777777" w:rsidR="00F973F4" w:rsidRDefault="00F973F4" w:rsidP="00DF1414">
      <w:pPr>
        <w:jc w:val="both"/>
        <w:rPr>
          <w:rFonts w:ascii="Times New Roman" w:eastAsia="MS Mincho" w:hAnsi="Times New Roman" w:cs="Times New Roman"/>
          <w:b/>
          <w:sz w:val="24"/>
          <w:szCs w:val="24"/>
          <w:lang w:val="sq-AL"/>
        </w:rPr>
      </w:pPr>
    </w:p>
    <w:p w14:paraId="0C891B91" w14:textId="77777777" w:rsidR="00DF1414" w:rsidRPr="00DF1414" w:rsidRDefault="00DF1414" w:rsidP="00DF1414">
      <w:pPr>
        <w:jc w:val="both"/>
        <w:rPr>
          <w:rFonts w:ascii="Times New Roman" w:eastAsia="MS Mincho" w:hAnsi="Times New Roman" w:cs="Times New Roman"/>
          <w:b/>
          <w:sz w:val="24"/>
          <w:szCs w:val="24"/>
          <w:u w:val="single"/>
          <w:lang w:val="sq-AL"/>
        </w:rPr>
      </w:pPr>
      <w:r w:rsidRPr="00DF1414">
        <w:rPr>
          <w:rFonts w:ascii="Times New Roman" w:eastAsia="MS Mincho" w:hAnsi="Times New Roman" w:cs="Times New Roman"/>
          <w:b/>
          <w:sz w:val="24"/>
          <w:szCs w:val="24"/>
          <w:u w:val="single"/>
          <w:lang w:val="sq-AL"/>
        </w:rPr>
        <w:t>E rëndësishme:</w:t>
      </w:r>
    </w:p>
    <w:p w14:paraId="02F32FBF" w14:textId="1AF7AAF5" w:rsidR="00DF1414" w:rsidRDefault="00DF1414" w:rsidP="00DF1414">
      <w:pPr>
        <w:jc w:val="both"/>
        <w:rPr>
          <w:rFonts w:ascii="Times New Roman" w:eastAsia="MS Mincho" w:hAnsi="Times New Roman" w:cs="Times New Roman"/>
          <w:sz w:val="24"/>
          <w:szCs w:val="24"/>
          <w:lang w:val="sq-AL"/>
        </w:rPr>
      </w:pPr>
      <w:r w:rsidRPr="00DF1414">
        <w:rPr>
          <w:rFonts w:ascii="Times New Roman" w:eastAsia="MS Mincho" w:hAnsi="Times New Roman" w:cs="Times New Roman"/>
          <w:sz w:val="24"/>
          <w:szCs w:val="24"/>
          <w:lang w:val="sq-AL"/>
        </w:rPr>
        <w:t xml:space="preserve">Parandalimi dhe eliminimi i çdo ndërhyrjeje arbitrare dhe/apo favorizuese është prioritet për </w:t>
      </w:r>
      <w:r>
        <w:rPr>
          <w:rFonts w:ascii="Times New Roman" w:eastAsia="MS Mincho" w:hAnsi="Times New Roman" w:cs="Times New Roman"/>
          <w:sz w:val="24"/>
          <w:szCs w:val="24"/>
          <w:lang w:val="sq-AL"/>
        </w:rPr>
        <w:t>Komitetin për Pakicat Kombëtare</w:t>
      </w:r>
      <w:r w:rsidRPr="00DF1414">
        <w:rPr>
          <w:rFonts w:ascii="Times New Roman" w:eastAsia="MS Mincho" w:hAnsi="Times New Roman" w:cs="Times New Roman"/>
          <w:sz w:val="24"/>
          <w:szCs w:val="24"/>
          <w:lang w:val="sq-AL"/>
        </w:rPr>
        <w:t>. Procesi do të jetë transparent dhe informacioni në të gjithë hapat e tij do t</w:t>
      </w:r>
      <w:r w:rsidR="005A6A90">
        <w:rPr>
          <w:rFonts w:ascii="Times New Roman" w:eastAsia="MS Mincho" w:hAnsi="Times New Roman" w:cs="Times New Roman"/>
          <w:sz w:val="24"/>
          <w:szCs w:val="24"/>
          <w:lang w:val="sq-AL"/>
        </w:rPr>
        <w:t>ë jetë lehtësisht i aksesueshëm.</w:t>
      </w:r>
    </w:p>
    <w:p w14:paraId="0CAEF4B2" w14:textId="77777777" w:rsidR="00E154CC" w:rsidRDefault="00E154CC" w:rsidP="00DF1414">
      <w:pPr>
        <w:jc w:val="both"/>
        <w:rPr>
          <w:rFonts w:ascii="Times New Roman" w:eastAsia="MS Mincho" w:hAnsi="Times New Roman" w:cs="Times New Roman"/>
          <w:sz w:val="24"/>
          <w:szCs w:val="24"/>
          <w:lang w:val="sq-AL"/>
        </w:rPr>
      </w:pPr>
    </w:p>
    <w:p w14:paraId="7E243399" w14:textId="77777777" w:rsidR="00E154CC" w:rsidRPr="009E5179" w:rsidRDefault="00E154CC" w:rsidP="00E154CC">
      <w:pPr>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DOKUMENTET BASHKËLIDHUR</w:t>
      </w:r>
    </w:p>
    <w:p w14:paraId="4DDC6B91" w14:textId="77777777" w:rsidR="00E154CC"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Udhëzues</w:t>
      </w:r>
    </w:p>
    <w:p w14:paraId="1C17849A" w14:textId="77777777" w:rsidR="00E154CC" w:rsidRPr="009E5179" w:rsidRDefault="00E154CC" w:rsidP="00E154CC">
      <w:pPr>
        <w:spacing w:after="0" w:line="360" w:lineRule="auto"/>
        <w:rPr>
          <w:rFonts w:ascii="MS Gothic" w:eastAsia="MS Gothic" w:hAnsi="MS Gothic" w:cs="MS Gothic"/>
          <w:bCs/>
          <w:i/>
          <w:color w:val="000000" w:themeColor="text1"/>
          <w:sz w:val="24"/>
          <w:szCs w:val="24"/>
          <w:lang w:val="sq-AL"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Formulari i a</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plikimit</w:t>
      </w:r>
    </w:p>
    <w:p w14:paraId="4D46C323" w14:textId="77777777" w:rsidR="00E154CC" w:rsidRPr="009E5179"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Formulari i b</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uxhetit</w:t>
      </w:r>
    </w:p>
    <w:p w14:paraId="2EB90296" w14:textId="77777777" w:rsidR="00E154CC" w:rsidRPr="009E5179"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Kalendari i aktivitet</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w:t>
      </w:r>
    </w:p>
    <w:p w14:paraId="0AA50B6A" w14:textId="77777777" w:rsidR="00E154CC"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Lista e dokumenteve</w:t>
      </w:r>
    </w:p>
    <w:p w14:paraId="3720022E" w14:textId="53AE907F" w:rsidR="004B29CD" w:rsidRDefault="004B29CD"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6: Vleresimi dhe kriteret ne perzgjedhjen e kandidateve</w:t>
      </w:r>
    </w:p>
    <w:p w14:paraId="620067C4" w14:textId="6AEA3B6A" w:rsidR="004B29CD" w:rsidRDefault="004B29CD"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7: Draft kontrata tip</w:t>
      </w:r>
    </w:p>
    <w:p w14:paraId="2EEE118E" w14:textId="77777777" w:rsidR="00E154CC" w:rsidRPr="00DF1414" w:rsidRDefault="00E154CC" w:rsidP="00DF1414">
      <w:pPr>
        <w:jc w:val="both"/>
        <w:rPr>
          <w:rFonts w:ascii="Times New Roman" w:eastAsia="MS Mincho" w:hAnsi="Times New Roman" w:cs="Times New Roman"/>
          <w:sz w:val="24"/>
          <w:szCs w:val="24"/>
          <w:lang w:val="sq-AL"/>
        </w:rPr>
      </w:pPr>
    </w:p>
    <w:sectPr w:rsidR="00E154CC" w:rsidRPr="00DF1414" w:rsidSect="00DB7B66">
      <w:footerReference w:type="defaul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C0CB4" w14:textId="77777777" w:rsidR="00B80468" w:rsidRDefault="00B80468">
      <w:pPr>
        <w:spacing w:after="0" w:line="240" w:lineRule="auto"/>
      </w:pPr>
      <w:r>
        <w:separator/>
      </w:r>
    </w:p>
  </w:endnote>
  <w:endnote w:type="continuationSeparator" w:id="0">
    <w:p w14:paraId="77B904B2" w14:textId="77777777" w:rsidR="00B80468" w:rsidRDefault="00B8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952937"/>
      <w:docPartObj>
        <w:docPartGallery w:val="Page Numbers (Bottom of Page)"/>
        <w:docPartUnique/>
      </w:docPartObj>
    </w:sdtPr>
    <w:sdtEndPr>
      <w:rPr>
        <w:color w:val="7F7F7F" w:themeColor="background1" w:themeShade="7F"/>
        <w:spacing w:val="60"/>
      </w:rPr>
    </w:sdtEndPr>
    <w:sdtContent>
      <w:p w14:paraId="254FBCDB" w14:textId="368F7C22" w:rsidR="0004071A" w:rsidRDefault="00132E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6A90" w:rsidRPr="005A6A90">
          <w:rPr>
            <w:b/>
            <w:bCs/>
            <w:noProof/>
          </w:rPr>
          <w:t>6</w:t>
        </w:r>
        <w:r>
          <w:rPr>
            <w:b/>
            <w:bCs/>
            <w:noProof/>
          </w:rPr>
          <w:fldChar w:fldCharType="end"/>
        </w:r>
        <w:r>
          <w:rPr>
            <w:b/>
            <w:bCs/>
          </w:rPr>
          <w:t xml:space="preserve"> |F</w:t>
        </w:r>
        <w:r w:rsidRPr="00223E42">
          <w:rPr>
            <w:b/>
            <w:bCs/>
          </w:rPr>
          <w:t xml:space="preserve"> </w:t>
        </w:r>
        <w:r w:rsidRPr="00223E42">
          <w:rPr>
            <w:b/>
            <w:bCs/>
            <w:color w:val="7F7F7F" w:themeColor="background1" w:themeShade="7F"/>
            <w:spacing w:val="60"/>
          </w:rPr>
          <w:t>aqe</w:t>
        </w:r>
      </w:p>
    </w:sdtContent>
  </w:sdt>
  <w:p w14:paraId="7F0CE7CF" w14:textId="77777777" w:rsidR="0004071A" w:rsidRDefault="0004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0E3B" w14:textId="77777777" w:rsidR="00B80468" w:rsidRDefault="00B80468">
      <w:pPr>
        <w:spacing w:after="0" w:line="240" w:lineRule="auto"/>
      </w:pPr>
      <w:r>
        <w:separator/>
      </w:r>
    </w:p>
  </w:footnote>
  <w:footnote w:type="continuationSeparator" w:id="0">
    <w:p w14:paraId="61C48663" w14:textId="77777777" w:rsidR="00B80468" w:rsidRDefault="00B8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257"/>
    <w:multiLevelType w:val="hybridMultilevel"/>
    <w:tmpl w:val="648A7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B70C3"/>
    <w:multiLevelType w:val="hybridMultilevel"/>
    <w:tmpl w:val="FC724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0458E"/>
    <w:multiLevelType w:val="multilevel"/>
    <w:tmpl w:val="3E9070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B55E1B"/>
    <w:multiLevelType w:val="hybridMultilevel"/>
    <w:tmpl w:val="A1DE6DCE"/>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755666"/>
    <w:multiLevelType w:val="hybridMultilevel"/>
    <w:tmpl w:val="D9761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3537C"/>
    <w:multiLevelType w:val="hybridMultilevel"/>
    <w:tmpl w:val="ED92A7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108FF"/>
    <w:multiLevelType w:val="hybridMultilevel"/>
    <w:tmpl w:val="D804B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E2BAB"/>
    <w:multiLevelType w:val="multilevel"/>
    <w:tmpl w:val="0C62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621AF"/>
    <w:multiLevelType w:val="hybridMultilevel"/>
    <w:tmpl w:val="FEA47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F5C91"/>
    <w:multiLevelType w:val="hybridMultilevel"/>
    <w:tmpl w:val="9B78B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13F7C"/>
    <w:multiLevelType w:val="hybridMultilevel"/>
    <w:tmpl w:val="C0E4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80D25"/>
    <w:multiLevelType w:val="hybridMultilevel"/>
    <w:tmpl w:val="0726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F7906"/>
    <w:multiLevelType w:val="hybridMultilevel"/>
    <w:tmpl w:val="96FA5B00"/>
    <w:lvl w:ilvl="0" w:tplc="081EAA5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24E1C71"/>
    <w:multiLevelType w:val="hybridMultilevel"/>
    <w:tmpl w:val="F2D0D5C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67DE8"/>
    <w:multiLevelType w:val="hybridMultilevel"/>
    <w:tmpl w:val="2320C9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A7A0DF2"/>
    <w:multiLevelType w:val="multilevel"/>
    <w:tmpl w:val="46E0511A"/>
    <w:lvl w:ilvl="0">
      <w:start w:val="1"/>
      <w:numFmt w:val="bullet"/>
      <w:lvlText w:val="●"/>
      <w:lvlJc w:val="left"/>
      <w:pPr>
        <w:ind w:left="720" w:hanging="360"/>
      </w:pPr>
      <w:rPr>
        <w:rFonts w:ascii="Noto Sans Symbols" w:eastAsia="Noto Sans Symbols" w:hAnsi="Noto Sans Symbols" w:cs="Noto Sans Symbols"/>
        <w:highlight w:val="whit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AED54B9"/>
    <w:multiLevelType w:val="hybridMultilevel"/>
    <w:tmpl w:val="228A6284"/>
    <w:lvl w:ilvl="0" w:tplc="079080E4">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376BA"/>
    <w:multiLevelType w:val="hybridMultilevel"/>
    <w:tmpl w:val="1074B550"/>
    <w:lvl w:ilvl="0" w:tplc="D2D6DC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3720F"/>
    <w:multiLevelType w:val="hybridMultilevel"/>
    <w:tmpl w:val="2C80A89C"/>
    <w:lvl w:ilvl="0" w:tplc="D2D6DC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F71F8C"/>
    <w:multiLevelType w:val="hybridMultilevel"/>
    <w:tmpl w:val="FCFE2538"/>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77EE4"/>
    <w:multiLevelType w:val="hybridMultilevel"/>
    <w:tmpl w:val="A5A095A8"/>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54BC5"/>
    <w:multiLevelType w:val="hybridMultilevel"/>
    <w:tmpl w:val="5F8E6446"/>
    <w:lvl w:ilvl="0" w:tplc="626AE2A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6937ED"/>
    <w:multiLevelType w:val="hybridMultilevel"/>
    <w:tmpl w:val="6DD60E3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11581"/>
    <w:multiLevelType w:val="hybridMultilevel"/>
    <w:tmpl w:val="6730252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D4DC0"/>
    <w:multiLevelType w:val="multilevel"/>
    <w:tmpl w:val="F4C6DC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06965ED"/>
    <w:multiLevelType w:val="hybridMultilevel"/>
    <w:tmpl w:val="3D705B5E"/>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8E404A"/>
    <w:multiLevelType w:val="hybridMultilevel"/>
    <w:tmpl w:val="2FC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922D9"/>
    <w:multiLevelType w:val="hybridMultilevel"/>
    <w:tmpl w:val="1E1C85C4"/>
    <w:lvl w:ilvl="0" w:tplc="9D0EA0E0">
      <w:start w:val="5"/>
      <w:numFmt w:val="bullet"/>
      <w:lvlText w:val="-"/>
      <w:lvlJc w:val="left"/>
      <w:pPr>
        <w:ind w:left="720" w:hanging="360"/>
      </w:pPr>
      <w:rPr>
        <w:rFonts w:ascii="Garamond" w:eastAsia="Dotum"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70BB9"/>
    <w:multiLevelType w:val="hybridMultilevel"/>
    <w:tmpl w:val="85DA994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51113"/>
    <w:multiLevelType w:val="hybridMultilevel"/>
    <w:tmpl w:val="4E14E23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A67EE"/>
    <w:multiLevelType w:val="hybridMultilevel"/>
    <w:tmpl w:val="B24C9518"/>
    <w:lvl w:ilvl="0" w:tplc="626AE2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464DE"/>
    <w:multiLevelType w:val="hybridMultilevel"/>
    <w:tmpl w:val="B50E5A7E"/>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26325"/>
    <w:multiLevelType w:val="hybridMultilevel"/>
    <w:tmpl w:val="B33C8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B3007"/>
    <w:multiLevelType w:val="hybridMultilevel"/>
    <w:tmpl w:val="7A8824B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83E99"/>
    <w:multiLevelType w:val="hybridMultilevel"/>
    <w:tmpl w:val="0EEE3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737D2"/>
    <w:multiLevelType w:val="multilevel"/>
    <w:tmpl w:val="4888210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F0B0B19"/>
    <w:multiLevelType w:val="hybridMultilevel"/>
    <w:tmpl w:val="EB4C5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19"/>
  </w:num>
  <w:num w:numId="4">
    <w:abstractNumId w:val="29"/>
  </w:num>
  <w:num w:numId="5">
    <w:abstractNumId w:val="27"/>
  </w:num>
  <w:num w:numId="6">
    <w:abstractNumId w:val="8"/>
  </w:num>
  <w:num w:numId="7">
    <w:abstractNumId w:val="18"/>
  </w:num>
  <w:num w:numId="8">
    <w:abstractNumId w:val="6"/>
  </w:num>
  <w:num w:numId="9">
    <w:abstractNumId w:val="12"/>
  </w:num>
  <w:num w:numId="10">
    <w:abstractNumId w:val="1"/>
  </w:num>
  <w:num w:numId="11">
    <w:abstractNumId w:val="36"/>
  </w:num>
  <w:num w:numId="12">
    <w:abstractNumId w:val="9"/>
  </w:num>
  <w:num w:numId="13">
    <w:abstractNumId w:val="20"/>
  </w:num>
  <w:num w:numId="14">
    <w:abstractNumId w:val="17"/>
  </w:num>
  <w:num w:numId="15">
    <w:abstractNumId w:val="4"/>
  </w:num>
  <w:num w:numId="16">
    <w:abstractNumId w:val="3"/>
  </w:num>
  <w:num w:numId="17">
    <w:abstractNumId w:val="25"/>
  </w:num>
  <w:num w:numId="18">
    <w:abstractNumId w:val="22"/>
  </w:num>
  <w:num w:numId="19">
    <w:abstractNumId w:val="13"/>
  </w:num>
  <w:num w:numId="20">
    <w:abstractNumId w:val="33"/>
  </w:num>
  <w:num w:numId="21">
    <w:abstractNumId w:val="23"/>
  </w:num>
  <w:num w:numId="22">
    <w:abstractNumId w:val="32"/>
  </w:num>
  <w:num w:numId="23">
    <w:abstractNumId w:val="31"/>
  </w:num>
  <w:num w:numId="24">
    <w:abstractNumId w:val="10"/>
  </w:num>
  <w:num w:numId="25">
    <w:abstractNumId w:val="21"/>
  </w:num>
  <w:num w:numId="26">
    <w:abstractNumId w:val="26"/>
  </w:num>
  <w:num w:numId="27">
    <w:abstractNumId w:val="16"/>
  </w:num>
  <w:num w:numId="28">
    <w:abstractNumId w:val="34"/>
  </w:num>
  <w:num w:numId="29">
    <w:abstractNumId w:val="7"/>
  </w:num>
  <w:num w:numId="30">
    <w:abstractNumId w:val="5"/>
  </w:num>
  <w:num w:numId="31">
    <w:abstractNumId w:val="11"/>
  </w:num>
  <w:num w:numId="32">
    <w:abstractNumId w:val="0"/>
  </w:num>
  <w:num w:numId="33">
    <w:abstractNumId w:val="35"/>
  </w:num>
  <w:num w:numId="34">
    <w:abstractNumId w:val="15"/>
  </w:num>
  <w:num w:numId="35">
    <w:abstractNumId w:val="14"/>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68"/>
    <w:rsid w:val="00002506"/>
    <w:rsid w:val="00002D9F"/>
    <w:rsid w:val="0000743B"/>
    <w:rsid w:val="00007E95"/>
    <w:rsid w:val="00017831"/>
    <w:rsid w:val="00022000"/>
    <w:rsid w:val="0003002B"/>
    <w:rsid w:val="00036AA7"/>
    <w:rsid w:val="000377CB"/>
    <w:rsid w:val="0004071A"/>
    <w:rsid w:val="000523AF"/>
    <w:rsid w:val="00052DAA"/>
    <w:rsid w:val="00061C46"/>
    <w:rsid w:val="000657E0"/>
    <w:rsid w:val="00076411"/>
    <w:rsid w:val="00076992"/>
    <w:rsid w:val="000777C3"/>
    <w:rsid w:val="00083C09"/>
    <w:rsid w:val="00084284"/>
    <w:rsid w:val="000923CE"/>
    <w:rsid w:val="00096CD1"/>
    <w:rsid w:val="000A0309"/>
    <w:rsid w:val="000B74F8"/>
    <w:rsid w:val="000C3787"/>
    <w:rsid w:val="000D660A"/>
    <w:rsid w:val="000F33AA"/>
    <w:rsid w:val="00101167"/>
    <w:rsid w:val="001013CB"/>
    <w:rsid w:val="0010362F"/>
    <w:rsid w:val="00114BA9"/>
    <w:rsid w:val="00132E79"/>
    <w:rsid w:val="0013338D"/>
    <w:rsid w:val="0013426C"/>
    <w:rsid w:val="001512C2"/>
    <w:rsid w:val="00151307"/>
    <w:rsid w:val="00153229"/>
    <w:rsid w:val="0015432F"/>
    <w:rsid w:val="001576A3"/>
    <w:rsid w:val="0016264B"/>
    <w:rsid w:val="001703F0"/>
    <w:rsid w:val="00170C06"/>
    <w:rsid w:val="00177C3D"/>
    <w:rsid w:val="00180F7C"/>
    <w:rsid w:val="00187D27"/>
    <w:rsid w:val="0019000E"/>
    <w:rsid w:val="001947F5"/>
    <w:rsid w:val="0019670D"/>
    <w:rsid w:val="001A2196"/>
    <w:rsid w:val="001A2B55"/>
    <w:rsid w:val="001A5728"/>
    <w:rsid w:val="001C4163"/>
    <w:rsid w:val="001C6521"/>
    <w:rsid w:val="001D6848"/>
    <w:rsid w:val="001E3A52"/>
    <w:rsid w:val="001E4743"/>
    <w:rsid w:val="001F033D"/>
    <w:rsid w:val="001F5217"/>
    <w:rsid w:val="001F54B2"/>
    <w:rsid w:val="0020606A"/>
    <w:rsid w:val="00212120"/>
    <w:rsid w:val="00213EE4"/>
    <w:rsid w:val="00214296"/>
    <w:rsid w:val="00216766"/>
    <w:rsid w:val="002205E3"/>
    <w:rsid w:val="00221604"/>
    <w:rsid w:val="00221813"/>
    <w:rsid w:val="00221BE3"/>
    <w:rsid w:val="00222834"/>
    <w:rsid w:val="0022408A"/>
    <w:rsid w:val="0022655D"/>
    <w:rsid w:val="002303E7"/>
    <w:rsid w:val="00233A80"/>
    <w:rsid w:val="00237148"/>
    <w:rsid w:val="00247B2E"/>
    <w:rsid w:val="00262B06"/>
    <w:rsid w:val="00264B63"/>
    <w:rsid w:val="00277B5E"/>
    <w:rsid w:val="00286499"/>
    <w:rsid w:val="002864D7"/>
    <w:rsid w:val="002867AE"/>
    <w:rsid w:val="002A3ADA"/>
    <w:rsid w:val="002B2929"/>
    <w:rsid w:val="002B33B2"/>
    <w:rsid w:val="002B62FB"/>
    <w:rsid w:val="002C1F0C"/>
    <w:rsid w:val="002C6751"/>
    <w:rsid w:val="002C7A81"/>
    <w:rsid w:val="002D08B8"/>
    <w:rsid w:val="002E0179"/>
    <w:rsid w:val="002E1756"/>
    <w:rsid w:val="0030589F"/>
    <w:rsid w:val="003058B9"/>
    <w:rsid w:val="00311BAC"/>
    <w:rsid w:val="003123D0"/>
    <w:rsid w:val="00322E15"/>
    <w:rsid w:val="00323E53"/>
    <w:rsid w:val="00323F69"/>
    <w:rsid w:val="003275B8"/>
    <w:rsid w:val="00331CFC"/>
    <w:rsid w:val="003366F2"/>
    <w:rsid w:val="00341202"/>
    <w:rsid w:val="00341E61"/>
    <w:rsid w:val="003421AA"/>
    <w:rsid w:val="0034594E"/>
    <w:rsid w:val="0035146E"/>
    <w:rsid w:val="0035507B"/>
    <w:rsid w:val="00361EDC"/>
    <w:rsid w:val="00365689"/>
    <w:rsid w:val="00377F91"/>
    <w:rsid w:val="00381D44"/>
    <w:rsid w:val="003A233D"/>
    <w:rsid w:val="003A35A3"/>
    <w:rsid w:val="003A76B6"/>
    <w:rsid w:val="003B3C94"/>
    <w:rsid w:val="003B658B"/>
    <w:rsid w:val="003B7EC2"/>
    <w:rsid w:val="003C427C"/>
    <w:rsid w:val="003C59AC"/>
    <w:rsid w:val="003D0577"/>
    <w:rsid w:val="003D3225"/>
    <w:rsid w:val="003E198D"/>
    <w:rsid w:val="003E3B31"/>
    <w:rsid w:val="003F1265"/>
    <w:rsid w:val="003F1C75"/>
    <w:rsid w:val="003F30F2"/>
    <w:rsid w:val="003F5665"/>
    <w:rsid w:val="003F7AE4"/>
    <w:rsid w:val="0040197E"/>
    <w:rsid w:val="0041482A"/>
    <w:rsid w:val="00415E7F"/>
    <w:rsid w:val="00416D0C"/>
    <w:rsid w:val="0042078E"/>
    <w:rsid w:val="00421164"/>
    <w:rsid w:val="00425582"/>
    <w:rsid w:val="0043251A"/>
    <w:rsid w:val="00433F51"/>
    <w:rsid w:val="0043510F"/>
    <w:rsid w:val="00436D7B"/>
    <w:rsid w:val="00444114"/>
    <w:rsid w:val="0045747B"/>
    <w:rsid w:val="00457571"/>
    <w:rsid w:val="00465A3B"/>
    <w:rsid w:val="00471ACD"/>
    <w:rsid w:val="00474D85"/>
    <w:rsid w:val="00476A79"/>
    <w:rsid w:val="00477A66"/>
    <w:rsid w:val="00491452"/>
    <w:rsid w:val="00493101"/>
    <w:rsid w:val="004958BA"/>
    <w:rsid w:val="004A0975"/>
    <w:rsid w:val="004A1CBC"/>
    <w:rsid w:val="004A6E7E"/>
    <w:rsid w:val="004A733B"/>
    <w:rsid w:val="004B29CD"/>
    <w:rsid w:val="004B4656"/>
    <w:rsid w:val="004C36F4"/>
    <w:rsid w:val="004D473A"/>
    <w:rsid w:val="004E7689"/>
    <w:rsid w:val="004F330D"/>
    <w:rsid w:val="004F651E"/>
    <w:rsid w:val="004F70C1"/>
    <w:rsid w:val="004F7903"/>
    <w:rsid w:val="0050175D"/>
    <w:rsid w:val="005108E3"/>
    <w:rsid w:val="00515855"/>
    <w:rsid w:val="00521B7E"/>
    <w:rsid w:val="0052488F"/>
    <w:rsid w:val="00524988"/>
    <w:rsid w:val="005262CB"/>
    <w:rsid w:val="00533011"/>
    <w:rsid w:val="0053568E"/>
    <w:rsid w:val="00542D78"/>
    <w:rsid w:val="0056547B"/>
    <w:rsid w:val="005708C1"/>
    <w:rsid w:val="00571AD1"/>
    <w:rsid w:val="00577A38"/>
    <w:rsid w:val="00577E8B"/>
    <w:rsid w:val="00587D0F"/>
    <w:rsid w:val="00596038"/>
    <w:rsid w:val="005A6A90"/>
    <w:rsid w:val="005B0EFD"/>
    <w:rsid w:val="005C07BB"/>
    <w:rsid w:val="005C3E03"/>
    <w:rsid w:val="005C4367"/>
    <w:rsid w:val="005D2AFA"/>
    <w:rsid w:val="005D3A75"/>
    <w:rsid w:val="005E3603"/>
    <w:rsid w:val="005E46A8"/>
    <w:rsid w:val="005F066A"/>
    <w:rsid w:val="005F4102"/>
    <w:rsid w:val="005F7BAC"/>
    <w:rsid w:val="006028D5"/>
    <w:rsid w:val="006035F2"/>
    <w:rsid w:val="00606D42"/>
    <w:rsid w:val="0061354D"/>
    <w:rsid w:val="00617F2C"/>
    <w:rsid w:val="00633EB6"/>
    <w:rsid w:val="006411B5"/>
    <w:rsid w:val="006444EA"/>
    <w:rsid w:val="00645A6B"/>
    <w:rsid w:val="00652C53"/>
    <w:rsid w:val="00655BE6"/>
    <w:rsid w:val="00656401"/>
    <w:rsid w:val="0065755F"/>
    <w:rsid w:val="00662F46"/>
    <w:rsid w:val="006652A1"/>
    <w:rsid w:val="00667079"/>
    <w:rsid w:val="00673F39"/>
    <w:rsid w:val="00675909"/>
    <w:rsid w:val="006924EC"/>
    <w:rsid w:val="006969EB"/>
    <w:rsid w:val="006B4EEF"/>
    <w:rsid w:val="006B7CBB"/>
    <w:rsid w:val="006C398C"/>
    <w:rsid w:val="006C4FA8"/>
    <w:rsid w:val="006C6090"/>
    <w:rsid w:val="006D3386"/>
    <w:rsid w:val="006D59CC"/>
    <w:rsid w:val="006E22A0"/>
    <w:rsid w:val="006E2A9C"/>
    <w:rsid w:val="006E49C6"/>
    <w:rsid w:val="006E5DDA"/>
    <w:rsid w:val="006E71CC"/>
    <w:rsid w:val="007045D1"/>
    <w:rsid w:val="00704953"/>
    <w:rsid w:val="0071273C"/>
    <w:rsid w:val="0071491E"/>
    <w:rsid w:val="007163D6"/>
    <w:rsid w:val="00717324"/>
    <w:rsid w:val="00724D1F"/>
    <w:rsid w:val="007306CB"/>
    <w:rsid w:val="00731344"/>
    <w:rsid w:val="0073578B"/>
    <w:rsid w:val="00741EBC"/>
    <w:rsid w:val="00742DD9"/>
    <w:rsid w:val="00743473"/>
    <w:rsid w:val="007513A8"/>
    <w:rsid w:val="00751D19"/>
    <w:rsid w:val="00752601"/>
    <w:rsid w:val="00753E64"/>
    <w:rsid w:val="00755AC7"/>
    <w:rsid w:val="007605DD"/>
    <w:rsid w:val="007701E0"/>
    <w:rsid w:val="00777B77"/>
    <w:rsid w:val="00791E28"/>
    <w:rsid w:val="007930E6"/>
    <w:rsid w:val="007A0FF6"/>
    <w:rsid w:val="007A17C9"/>
    <w:rsid w:val="007A5D72"/>
    <w:rsid w:val="007A66C1"/>
    <w:rsid w:val="007C0737"/>
    <w:rsid w:val="007C0A68"/>
    <w:rsid w:val="007C2C88"/>
    <w:rsid w:val="007C36E9"/>
    <w:rsid w:val="007D3916"/>
    <w:rsid w:val="007D64B6"/>
    <w:rsid w:val="007E290B"/>
    <w:rsid w:val="007E390B"/>
    <w:rsid w:val="00817BDB"/>
    <w:rsid w:val="00827E54"/>
    <w:rsid w:val="00833BBF"/>
    <w:rsid w:val="00837DB2"/>
    <w:rsid w:val="00841801"/>
    <w:rsid w:val="0084268D"/>
    <w:rsid w:val="0084334F"/>
    <w:rsid w:val="00845389"/>
    <w:rsid w:val="00850FF2"/>
    <w:rsid w:val="00863C55"/>
    <w:rsid w:val="00864DDC"/>
    <w:rsid w:val="00867533"/>
    <w:rsid w:val="008721E6"/>
    <w:rsid w:val="0087306A"/>
    <w:rsid w:val="008737B2"/>
    <w:rsid w:val="0088144E"/>
    <w:rsid w:val="00886748"/>
    <w:rsid w:val="008868C1"/>
    <w:rsid w:val="0089055D"/>
    <w:rsid w:val="00895B3E"/>
    <w:rsid w:val="00896FE1"/>
    <w:rsid w:val="008970ED"/>
    <w:rsid w:val="008A2540"/>
    <w:rsid w:val="008A47DE"/>
    <w:rsid w:val="008A59E7"/>
    <w:rsid w:val="008B6432"/>
    <w:rsid w:val="008B78D1"/>
    <w:rsid w:val="008C2A57"/>
    <w:rsid w:val="008D0863"/>
    <w:rsid w:val="008D201D"/>
    <w:rsid w:val="008E5AF9"/>
    <w:rsid w:val="008F7FC9"/>
    <w:rsid w:val="0091421F"/>
    <w:rsid w:val="00920125"/>
    <w:rsid w:val="00920D23"/>
    <w:rsid w:val="00923761"/>
    <w:rsid w:val="0092513A"/>
    <w:rsid w:val="0092644D"/>
    <w:rsid w:val="00926BE4"/>
    <w:rsid w:val="009476D5"/>
    <w:rsid w:val="009601BF"/>
    <w:rsid w:val="00961593"/>
    <w:rsid w:val="0096162D"/>
    <w:rsid w:val="00965CF4"/>
    <w:rsid w:val="00966276"/>
    <w:rsid w:val="00973CF8"/>
    <w:rsid w:val="00976CB3"/>
    <w:rsid w:val="00983F4B"/>
    <w:rsid w:val="009849B7"/>
    <w:rsid w:val="009A6177"/>
    <w:rsid w:val="009B2344"/>
    <w:rsid w:val="009B4178"/>
    <w:rsid w:val="009B597D"/>
    <w:rsid w:val="009C703A"/>
    <w:rsid w:val="009E3B88"/>
    <w:rsid w:val="009E3C64"/>
    <w:rsid w:val="009E5179"/>
    <w:rsid w:val="009E701B"/>
    <w:rsid w:val="00A01A1C"/>
    <w:rsid w:val="00A100B7"/>
    <w:rsid w:val="00A12038"/>
    <w:rsid w:val="00A13515"/>
    <w:rsid w:val="00A14995"/>
    <w:rsid w:val="00A15293"/>
    <w:rsid w:val="00A20B9A"/>
    <w:rsid w:val="00A23EF0"/>
    <w:rsid w:val="00A27440"/>
    <w:rsid w:val="00A30A7E"/>
    <w:rsid w:val="00A35B23"/>
    <w:rsid w:val="00A4208C"/>
    <w:rsid w:val="00A45E93"/>
    <w:rsid w:val="00A540DA"/>
    <w:rsid w:val="00A55CE7"/>
    <w:rsid w:val="00A565F6"/>
    <w:rsid w:val="00A614D7"/>
    <w:rsid w:val="00A62590"/>
    <w:rsid w:val="00A7340B"/>
    <w:rsid w:val="00A738E2"/>
    <w:rsid w:val="00A858CA"/>
    <w:rsid w:val="00A92654"/>
    <w:rsid w:val="00A939D6"/>
    <w:rsid w:val="00A95C2E"/>
    <w:rsid w:val="00A9690F"/>
    <w:rsid w:val="00AA0472"/>
    <w:rsid w:val="00AA35B9"/>
    <w:rsid w:val="00AA49E4"/>
    <w:rsid w:val="00AB3150"/>
    <w:rsid w:val="00AD251F"/>
    <w:rsid w:val="00AD278D"/>
    <w:rsid w:val="00AD5E03"/>
    <w:rsid w:val="00AE725D"/>
    <w:rsid w:val="00AF5FF7"/>
    <w:rsid w:val="00B053C4"/>
    <w:rsid w:val="00B07147"/>
    <w:rsid w:val="00B12BDA"/>
    <w:rsid w:val="00B15163"/>
    <w:rsid w:val="00B16E7B"/>
    <w:rsid w:val="00B2161A"/>
    <w:rsid w:val="00B251B7"/>
    <w:rsid w:val="00B304B8"/>
    <w:rsid w:val="00B36E51"/>
    <w:rsid w:val="00B37819"/>
    <w:rsid w:val="00B431F6"/>
    <w:rsid w:val="00B474D9"/>
    <w:rsid w:val="00B63705"/>
    <w:rsid w:val="00B70BE4"/>
    <w:rsid w:val="00B7145D"/>
    <w:rsid w:val="00B77C34"/>
    <w:rsid w:val="00B80468"/>
    <w:rsid w:val="00B84143"/>
    <w:rsid w:val="00B84445"/>
    <w:rsid w:val="00B86804"/>
    <w:rsid w:val="00B917B1"/>
    <w:rsid w:val="00BA6262"/>
    <w:rsid w:val="00BB16E5"/>
    <w:rsid w:val="00BB55C6"/>
    <w:rsid w:val="00BC36F2"/>
    <w:rsid w:val="00BC3914"/>
    <w:rsid w:val="00BD1969"/>
    <w:rsid w:val="00BD54B3"/>
    <w:rsid w:val="00BD6ECB"/>
    <w:rsid w:val="00BE5028"/>
    <w:rsid w:val="00BF4286"/>
    <w:rsid w:val="00C02AFF"/>
    <w:rsid w:val="00C064D2"/>
    <w:rsid w:val="00C11FF2"/>
    <w:rsid w:val="00C12C9E"/>
    <w:rsid w:val="00C144FD"/>
    <w:rsid w:val="00C16A0E"/>
    <w:rsid w:val="00C23317"/>
    <w:rsid w:val="00C27D50"/>
    <w:rsid w:val="00C32BD3"/>
    <w:rsid w:val="00C33D45"/>
    <w:rsid w:val="00C350E0"/>
    <w:rsid w:val="00C44B04"/>
    <w:rsid w:val="00C45193"/>
    <w:rsid w:val="00C46084"/>
    <w:rsid w:val="00C502AA"/>
    <w:rsid w:val="00C64B93"/>
    <w:rsid w:val="00C703B4"/>
    <w:rsid w:val="00C77F54"/>
    <w:rsid w:val="00C862CA"/>
    <w:rsid w:val="00C86853"/>
    <w:rsid w:val="00CA3F95"/>
    <w:rsid w:val="00CA4AEB"/>
    <w:rsid w:val="00CC37ED"/>
    <w:rsid w:val="00CC5D89"/>
    <w:rsid w:val="00CC73F3"/>
    <w:rsid w:val="00CD0BE3"/>
    <w:rsid w:val="00CD30E6"/>
    <w:rsid w:val="00CE25E0"/>
    <w:rsid w:val="00CF3B18"/>
    <w:rsid w:val="00CF4639"/>
    <w:rsid w:val="00CF53D7"/>
    <w:rsid w:val="00D00AD4"/>
    <w:rsid w:val="00D00F3D"/>
    <w:rsid w:val="00D157D2"/>
    <w:rsid w:val="00D17F66"/>
    <w:rsid w:val="00D31C40"/>
    <w:rsid w:val="00D50304"/>
    <w:rsid w:val="00D56463"/>
    <w:rsid w:val="00D56E70"/>
    <w:rsid w:val="00D72A4D"/>
    <w:rsid w:val="00D76262"/>
    <w:rsid w:val="00D7635A"/>
    <w:rsid w:val="00D80189"/>
    <w:rsid w:val="00D82744"/>
    <w:rsid w:val="00D82D7E"/>
    <w:rsid w:val="00D8413A"/>
    <w:rsid w:val="00D848AC"/>
    <w:rsid w:val="00D86A7C"/>
    <w:rsid w:val="00D95B56"/>
    <w:rsid w:val="00DB4627"/>
    <w:rsid w:val="00DB6F13"/>
    <w:rsid w:val="00DB7B66"/>
    <w:rsid w:val="00DC2D20"/>
    <w:rsid w:val="00DC77B5"/>
    <w:rsid w:val="00DC7E6A"/>
    <w:rsid w:val="00DE3943"/>
    <w:rsid w:val="00DE5458"/>
    <w:rsid w:val="00DF1207"/>
    <w:rsid w:val="00DF1414"/>
    <w:rsid w:val="00DF461C"/>
    <w:rsid w:val="00E06C03"/>
    <w:rsid w:val="00E07E84"/>
    <w:rsid w:val="00E154CC"/>
    <w:rsid w:val="00E157D7"/>
    <w:rsid w:val="00E31EAE"/>
    <w:rsid w:val="00E335E9"/>
    <w:rsid w:val="00E42426"/>
    <w:rsid w:val="00E44ABA"/>
    <w:rsid w:val="00E527A5"/>
    <w:rsid w:val="00E61D24"/>
    <w:rsid w:val="00E62564"/>
    <w:rsid w:val="00E63E15"/>
    <w:rsid w:val="00E72B54"/>
    <w:rsid w:val="00E735CF"/>
    <w:rsid w:val="00E970A7"/>
    <w:rsid w:val="00EA0C47"/>
    <w:rsid w:val="00EA0E8E"/>
    <w:rsid w:val="00EB6549"/>
    <w:rsid w:val="00ED5518"/>
    <w:rsid w:val="00ED5A28"/>
    <w:rsid w:val="00EE72B1"/>
    <w:rsid w:val="00EF00FB"/>
    <w:rsid w:val="00EF371E"/>
    <w:rsid w:val="00EF4D47"/>
    <w:rsid w:val="00EF6B81"/>
    <w:rsid w:val="00EF7635"/>
    <w:rsid w:val="00F00D80"/>
    <w:rsid w:val="00F07012"/>
    <w:rsid w:val="00F10E5C"/>
    <w:rsid w:val="00F133B4"/>
    <w:rsid w:val="00F2199A"/>
    <w:rsid w:val="00F32CC1"/>
    <w:rsid w:val="00F34A3E"/>
    <w:rsid w:val="00F35FFD"/>
    <w:rsid w:val="00F409E4"/>
    <w:rsid w:val="00F44113"/>
    <w:rsid w:val="00F4580E"/>
    <w:rsid w:val="00F56C0D"/>
    <w:rsid w:val="00F63F1E"/>
    <w:rsid w:val="00F64B84"/>
    <w:rsid w:val="00F66588"/>
    <w:rsid w:val="00F67FB4"/>
    <w:rsid w:val="00F81CC3"/>
    <w:rsid w:val="00F8475C"/>
    <w:rsid w:val="00F96142"/>
    <w:rsid w:val="00F973F4"/>
    <w:rsid w:val="00FA4E99"/>
    <w:rsid w:val="00FB1931"/>
    <w:rsid w:val="00FB30E4"/>
    <w:rsid w:val="00FB6B9B"/>
    <w:rsid w:val="00FB76DC"/>
    <w:rsid w:val="00FC3D76"/>
    <w:rsid w:val="00FD1759"/>
    <w:rsid w:val="00FD4C88"/>
    <w:rsid w:val="00FD5C89"/>
    <w:rsid w:val="00FE317F"/>
    <w:rsid w:val="00FF0A11"/>
    <w:rsid w:val="00FF0B4B"/>
    <w:rsid w:val="00FF217F"/>
    <w:rsid w:val="00FF2941"/>
    <w:rsid w:val="00FF6410"/>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2A01"/>
  <w15:chartTrackingRefBased/>
  <w15:docId w15:val="{71683A1D-2411-4259-BC59-60679F2B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5179"/>
    <w:pPr>
      <w:tabs>
        <w:tab w:val="center" w:pos="4680"/>
        <w:tab w:val="right" w:pos="9360"/>
      </w:tabs>
      <w:spacing w:after="0" w:line="240" w:lineRule="auto"/>
    </w:pPr>
    <w:rPr>
      <w:rFonts w:eastAsia="MS Mincho"/>
      <w:lang w:val="sq-AL"/>
    </w:rPr>
  </w:style>
  <w:style w:type="character" w:customStyle="1" w:styleId="FooterChar">
    <w:name w:val="Footer Char"/>
    <w:basedOn w:val="DefaultParagraphFont"/>
    <w:link w:val="Footer"/>
    <w:uiPriority w:val="99"/>
    <w:rsid w:val="009E5179"/>
    <w:rPr>
      <w:rFonts w:eastAsia="MS Mincho"/>
      <w:lang w:val="sq-AL"/>
    </w:rPr>
  </w:style>
  <w:style w:type="paragraph" w:styleId="BalloonText">
    <w:name w:val="Balloon Text"/>
    <w:basedOn w:val="Normal"/>
    <w:link w:val="BalloonTextChar"/>
    <w:uiPriority w:val="99"/>
    <w:semiHidden/>
    <w:unhideWhenUsed/>
    <w:rsid w:val="00A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FF7"/>
    <w:rPr>
      <w:rFonts w:ascii="Segoe UI" w:hAnsi="Segoe UI" w:cs="Segoe UI"/>
      <w:sz w:val="18"/>
      <w:szCs w:val="18"/>
    </w:rPr>
  </w:style>
  <w:style w:type="paragraph" w:styleId="NormalWeb">
    <w:name w:val="Normal (Web)"/>
    <w:basedOn w:val="Normal"/>
    <w:uiPriority w:val="99"/>
    <w:unhideWhenUsed/>
    <w:rsid w:val="00F32C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Plan"/>
    <w:basedOn w:val="Normal"/>
    <w:link w:val="ListParagraphChar"/>
    <w:uiPriority w:val="34"/>
    <w:qFormat/>
    <w:rsid w:val="0056547B"/>
    <w:pPr>
      <w:spacing w:after="200" w:line="276" w:lineRule="auto"/>
      <w:ind w:left="720"/>
      <w:contextualSpacing/>
    </w:pPr>
    <w:rPr>
      <w:rFonts w:eastAsiaTheme="minorEastAsia" w:cs="Times New Roman"/>
      <w:lang w:val="sq-AL" w:eastAsia="sq-AL"/>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basedOn w:val="DefaultParagraphFont"/>
    <w:link w:val="ListParagraph"/>
    <w:uiPriority w:val="34"/>
    <w:locked/>
    <w:rsid w:val="0050175D"/>
    <w:rPr>
      <w:rFonts w:eastAsiaTheme="minorEastAsia" w:cs="Times New Roman"/>
      <w:lang w:val="sq-AL" w:eastAsia="sq-AL"/>
    </w:rPr>
  </w:style>
  <w:style w:type="character" w:styleId="CommentReference">
    <w:name w:val="annotation reference"/>
    <w:basedOn w:val="DefaultParagraphFont"/>
    <w:uiPriority w:val="99"/>
    <w:semiHidden/>
    <w:unhideWhenUsed/>
    <w:rsid w:val="00C064D2"/>
    <w:rPr>
      <w:sz w:val="16"/>
      <w:szCs w:val="16"/>
    </w:rPr>
  </w:style>
  <w:style w:type="paragraph" w:styleId="CommentText">
    <w:name w:val="annotation text"/>
    <w:basedOn w:val="Normal"/>
    <w:link w:val="CommentTextChar"/>
    <w:uiPriority w:val="99"/>
    <w:semiHidden/>
    <w:unhideWhenUsed/>
    <w:rsid w:val="00C064D2"/>
    <w:pPr>
      <w:spacing w:line="240" w:lineRule="auto"/>
    </w:pPr>
    <w:rPr>
      <w:sz w:val="20"/>
      <w:szCs w:val="20"/>
    </w:rPr>
  </w:style>
  <w:style w:type="character" w:customStyle="1" w:styleId="CommentTextChar">
    <w:name w:val="Comment Text Char"/>
    <w:basedOn w:val="DefaultParagraphFont"/>
    <w:link w:val="CommentText"/>
    <w:uiPriority w:val="99"/>
    <w:semiHidden/>
    <w:rsid w:val="00C064D2"/>
    <w:rPr>
      <w:sz w:val="20"/>
      <w:szCs w:val="20"/>
    </w:rPr>
  </w:style>
  <w:style w:type="paragraph" w:styleId="CommentSubject">
    <w:name w:val="annotation subject"/>
    <w:basedOn w:val="CommentText"/>
    <w:next w:val="CommentText"/>
    <w:link w:val="CommentSubjectChar"/>
    <w:uiPriority w:val="99"/>
    <w:semiHidden/>
    <w:unhideWhenUsed/>
    <w:rsid w:val="00C064D2"/>
    <w:rPr>
      <w:b/>
      <w:bCs/>
    </w:rPr>
  </w:style>
  <w:style w:type="character" w:customStyle="1" w:styleId="CommentSubjectChar">
    <w:name w:val="Comment Subject Char"/>
    <w:basedOn w:val="CommentTextChar"/>
    <w:link w:val="CommentSubject"/>
    <w:uiPriority w:val="99"/>
    <w:semiHidden/>
    <w:rsid w:val="00C06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63920">
      <w:bodyDiv w:val="1"/>
      <w:marLeft w:val="0"/>
      <w:marRight w:val="0"/>
      <w:marTop w:val="0"/>
      <w:marBottom w:val="0"/>
      <w:divBdr>
        <w:top w:val="none" w:sz="0" w:space="0" w:color="auto"/>
        <w:left w:val="none" w:sz="0" w:space="0" w:color="auto"/>
        <w:bottom w:val="none" w:sz="0" w:space="0" w:color="auto"/>
        <w:right w:val="none" w:sz="0" w:space="0" w:color="auto"/>
      </w:divBdr>
    </w:div>
    <w:div w:id="429273709">
      <w:bodyDiv w:val="1"/>
      <w:marLeft w:val="0"/>
      <w:marRight w:val="0"/>
      <w:marTop w:val="0"/>
      <w:marBottom w:val="0"/>
      <w:divBdr>
        <w:top w:val="none" w:sz="0" w:space="0" w:color="auto"/>
        <w:left w:val="none" w:sz="0" w:space="0" w:color="auto"/>
        <w:bottom w:val="none" w:sz="0" w:space="0" w:color="auto"/>
        <w:right w:val="none" w:sz="0" w:space="0" w:color="auto"/>
      </w:divBdr>
    </w:div>
    <w:div w:id="605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kicatkombetare.gov.al/wp-content/uploads/2022/04/VKM-726-dt.-12.12.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8CAC-8AE0-4824-8BDD-8B3C8046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MIKO</cp:lastModifiedBy>
  <cp:revision>5</cp:revision>
  <cp:lastPrinted>2021-12-16T07:43:00Z</cp:lastPrinted>
  <dcterms:created xsi:type="dcterms:W3CDTF">2024-08-09T09:06:00Z</dcterms:created>
  <dcterms:modified xsi:type="dcterms:W3CDTF">2024-08-09T10:23:00Z</dcterms:modified>
</cp:coreProperties>
</file>